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84" w:rsidRPr="00176F84" w:rsidRDefault="00176F84" w:rsidP="00176F84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Муниципальное бюджетное общеобразовательное учреждение «Школа № 1»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br/>
        <w:t>(МБОУ «Школа № 1»)</w:t>
      </w:r>
    </w:p>
    <w:tbl>
      <w:tblPr>
        <w:tblW w:w="1005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3"/>
        <w:gridCol w:w="5017"/>
      </w:tblGrid>
      <w:tr w:rsidR="00176F84" w:rsidRPr="00176F84" w:rsidTr="00176F84">
        <w:tc>
          <w:tcPr>
            <w:tcW w:w="4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176F84" w:rsidRPr="00176F84" w:rsidRDefault="00176F84" w:rsidP="00176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7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Педагогическим советом</w:t>
            </w:r>
            <w:r w:rsidRPr="0017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76F84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МБОУ «Школа № 1»</w:t>
            </w:r>
            <w:r w:rsidRPr="00176F84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br/>
            </w:r>
            <w:r w:rsidRPr="0017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 </w:t>
            </w:r>
            <w:r w:rsidRPr="00176F84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01.02.2021</w:t>
            </w:r>
            <w:r w:rsidRPr="0017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</w:t>
            </w:r>
            <w:r w:rsidRPr="00176F84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30</w:t>
            </w:r>
            <w:r w:rsidRPr="0017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176F84" w:rsidRPr="00176F84" w:rsidRDefault="00176F84" w:rsidP="00176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Pr="0017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 </w:t>
            </w:r>
            <w:r w:rsidRPr="00176F84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МБОУ «Школа № 1»</w:t>
            </w:r>
            <w:r w:rsidRPr="00176F84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br/>
              <w:t>А.В. Кулешова</w:t>
            </w:r>
            <w:r w:rsidRPr="00176F84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br/>
              <w:t> 01.02.2021</w:t>
            </w:r>
          </w:p>
        </w:tc>
      </w:tr>
    </w:tbl>
    <w:p w:rsidR="00176F84" w:rsidRPr="00176F84" w:rsidRDefault="00176F84" w:rsidP="00176F8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5"/>
          <w:szCs w:val="25"/>
          <w:lang w:eastAsia="ru-RU"/>
        </w:rPr>
      </w:pPr>
      <w:r w:rsidRPr="00176F84"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  <w:t>Положение об индивидуальных учебных проектах учеников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Настоящее Положение разработано с учетом требований Федерального государственного образовательного стандарта среднего общего образования, утв. приказом </w:t>
      </w:r>
      <w:proofErr w:type="spell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России от 17.05.2012 № 413, в соответствии с Основной образовательной программой среднего общего образования школы, Федерального государственного образовательного стандарта основного общего образования, утв. приказом </w:t>
      </w:r>
      <w:proofErr w:type="spell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России от 17.12.2010 № 1897, в соответствии с Основной образовательной программой основного общего образования школы.</w:t>
      </w:r>
      <w:proofErr w:type="gramEnd"/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  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1.2. Настоящее Положение определяет требования к организации, содержанию, направленности, защите, критериям 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выполняемого учеником на уровне среднего общего образования (далее – СОО), и учебного проекта, выполняемого учеником на уровне основного общего образования (далее – ООО).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ученика школы представляет собой проект, выполняемый учениками в рамках одного или нескольких учебных предметов с целью продемонстрировать свои достижения в самостоятельном освоении содержания и методов избранных областей знаний и (или) видов деятельности и способность проектировать и осуществлять целесообразную и результативную деятельность (учебно-познавательную, конструкторскую, социальную, художественно-творческую, иную).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1.4. Выполнение 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обязательно для каждого ученика на уровне СОО и является обязательным компонентом каждого учебного плана на уровне СОО.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2. Требования к организации проектной деятельности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2.1. Проект выполняется под руководством преподавателя школы (далее – руководитель проекта). На уровне ООО руководителем проекта может выступать сотрудник иной организации или иного образовательного учреждения.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2.2. Тема проекта и руководитель выбираются учениками самостоятельно.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2.3. Тема проекта утверждается на методическом совете школы.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2.4. План реализации проекта разрабатывается учеником совместно с руководителем проекта.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2.5. Обязательные требования к оформлению и содержанию проекта устанавливаются методическими указаниями, которые разрабатываются методическим советом школы (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приложение № 1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  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2.6. За актуальность, руководство и организацию выполнения проекта ответственность несет руководитель проекта. Руководитель проекта:</w:t>
      </w:r>
    </w:p>
    <w:p w:rsidR="00176F84" w:rsidRPr="00176F84" w:rsidRDefault="00176F84" w:rsidP="00176F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определяет задание на выполнение проекта;</w:t>
      </w:r>
    </w:p>
    <w:p w:rsidR="00176F84" w:rsidRPr="00176F84" w:rsidRDefault="00176F84" w:rsidP="00176F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оказывает ученику помощь в организации и выполнении работы;</w:t>
      </w:r>
    </w:p>
    <w:p w:rsidR="00176F84" w:rsidRPr="00176F84" w:rsidRDefault="00176F84" w:rsidP="00176F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проводит систематические консультации;</w:t>
      </w:r>
    </w:p>
    <w:p w:rsidR="00176F84" w:rsidRPr="00176F84" w:rsidRDefault="00176F84" w:rsidP="00176F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проверяет выполнение работы (по частям или в целом);</w:t>
      </w:r>
    </w:p>
    <w:p w:rsidR="00176F84" w:rsidRPr="00176F84" w:rsidRDefault="00176F84" w:rsidP="00176F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фиксирует на уровне СОО ход работы в классном журнале в соответствии с календарно-тематическим планированием, выставляет отметки за промежуточные этапы работы (подготовительный, </w:t>
      </w:r>
      <w:proofErr w:type="spell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заключительный).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2.7. За все материалы, изложенные в проекте, принятые решения и за точность всех данных ответственность несет ученик – автор проекта.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3. Требования к содержанию и направленности проекта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3.1. На уровне СОО ученики имеют право выбора одного из направлений проектной деятельности:</w:t>
      </w:r>
    </w:p>
    <w:p w:rsidR="00176F84" w:rsidRPr="00176F84" w:rsidRDefault="00176F84" w:rsidP="00176F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исследовательское;</w:t>
      </w:r>
    </w:p>
    <w:p w:rsidR="00176F84" w:rsidRPr="00176F84" w:rsidRDefault="00176F84" w:rsidP="00176F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инженерное;</w:t>
      </w:r>
    </w:p>
    <w:p w:rsidR="00176F84" w:rsidRPr="00176F84" w:rsidRDefault="00176F84" w:rsidP="00176F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прикладное;</w:t>
      </w:r>
    </w:p>
    <w:p w:rsidR="00176F84" w:rsidRPr="00176F84" w:rsidRDefault="00176F84" w:rsidP="00176F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бизнес-проектирование;</w:t>
      </w:r>
    </w:p>
    <w:p w:rsidR="00176F84" w:rsidRPr="00176F84" w:rsidRDefault="00176F84" w:rsidP="00176F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информационное;</w:t>
      </w:r>
    </w:p>
    <w:p w:rsidR="00176F84" w:rsidRPr="00176F84" w:rsidRDefault="00176F84" w:rsidP="00176F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социальное;</w:t>
      </w:r>
    </w:p>
    <w:p w:rsidR="00176F84" w:rsidRPr="00176F84" w:rsidRDefault="00176F84" w:rsidP="00176F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игровое;</w:t>
      </w:r>
    </w:p>
    <w:p w:rsidR="00176F84" w:rsidRPr="00176F84" w:rsidRDefault="00176F84" w:rsidP="00176F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творческое.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  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3.2. Виды учебных проектов на уровне ООО:</w:t>
      </w:r>
    </w:p>
    <w:p w:rsidR="00176F84" w:rsidRPr="00176F84" w:rsidRDefault="00176F84" w:rsidP="00176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Информационные проекты. Направлены на работу с информацией о каком-либо объекте, явлении: ознакомление участников проекта с конкретной информацией и ее обработка уже для широкой аудитории – анализ, обобщение, сопоставление с известными фактами, аргументированные выводы.</w:t>
      </w:r>
    </w:p>
    <w:p w:rsidR="00176F84" w:rsidRPr="00176F84" w:rsidRDefault="00176F84" w:rsidP="00176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Ролевые проекты. Высокая степень творчества, участники принимают на себя определенные роли, имитируют социальные или деловые отношения.</w:t>
      </w:r>
    </w:p>
    <w:p w:rsidR="00176F84" w:rsidRPr="00176F84" w:rsidRDefault="00176F84" w:rsidP="00176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Исследовательские проекты. Подразумевается деятельность учеников, направленная на решение творческой проблемы с заранее неизвестным решением. Обязательна постановка проблемы, формулирование гипотезы и разработка исследовательских действий. При этом используются методы современной науки: лабораторный эксперимент, моделирование, социологический опрос и др.</w:t>
      </w:r>
    </w:p>
    <w:p w:rsidR="00176F84" w:rsidRPr="00176F84" w:rsidRDefault="00176F84" w:rsidP="00176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Прикладные (практико-ориентированные) проекты. Эти проекты отличает четко обозначенный с самого начала результат деятельности его 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участников: документ, проект закона, словарь и др. Может быть нацелен на социальные интересы самих участников проекта. Продукт заранее определен и может быть использован в жизни класса, школы. Важно оценить реальность использования продукта на практике и его способность решить поставленную проблему.</w:t>
      </w:r>
    </w:p>
    <w:p w:rsidR="00176F84" w:rsidRPr="00176F84" w:rsidRDefault="00176F84" w:rsidP="00176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Интернет-проекты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Работа ученика организована на основе компьютерной телекоммуникации, проводится в сетях.</w:t>
      </w:r>
    </w:p>
    <w:p w:rsidR="00176F84" w:rsidRPr="00176F84" w:rsidRDefault="00176F84" w:rsidP="00176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Творческий проект. Предполагает максимально свободный и нетрадиционный подход к оформлению результатов. Это могут быть альманахи, игры, произведения изобразительного или декоративно-прикладного искусства, видеофильмы и т. п.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3.3. Результат проектной деятельности должен иметь практическую направленность.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3.4. Результатом (продуктом) проектной деятельности может быть любая из следующих работ:</w:t>
      </w:r>
    </w:p>
    <w:p w:rsidR="00176F84" w:rsidRPr="00176F84" w:rsidRDefault="00176F84" w:rsidP="00176F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письменная работа (эссе, реферат, аналитические материалы, обзорные материалы, отчеты о проведенных исследованиях, стендовый доклад и др.);</w:t>
      </w:r>
    </w:p>
    <w:p w:rsidR="00176F84" w:rsidRPr="00176F84" w:rsidRDefault="00176F84" w:rsidP="00176F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художественная творческая работа (в области литературы, музыки, изобразительного искусства, экранных искусств), представленная в 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 др.;</w:t>
      </w:r>
    </w:p>
    <w:p w:rsidR="00176F84" w:rsidRPr="00176F84" w:rsidRDefault="00176F84" w:rsidP="00176F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материальный объект, макет, иное конструкторское изделие;</w:t>
      </w:r>
    </w:p>
    <w:p w:rsidR="00176F84" w:rsidRPr="00176F84" w:rsidRDefault="00176F84" w:rsidP="00176F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отчетные материалы по социальному проекту, которые могут включать как тексты, так и мультимедийные продукты.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3.5. Необходимо соблюдение норм и правил цитирования, ссылок на различные источники. В случае заимствования текста работы (плагиата) без указания ссылок на источник проект к защите не допускается.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3.6. По окончании выполнения проекта ученик подготавливает защиту и презентацию.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4. Этапы и примерные сроки работы над проектом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4.1. На уровне СОО основная работа над 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индивидуальным проектом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осуществляется в 10-м классе (в объеме 2 часа, итого 70 часов за два года обучения). На уровне ООО основная работа над учебным проектом осуществляется в течение учебного периода (четверти или триместра, полугодия, года), который определяет руководитель проекта.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4.2. В процессе работы над проектом ученик под контролем руководителя проекта планирует свою деятельность по этапам: подготовительный, </w:t>
      </w:r>
      <w:proofErr w:type="spell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заключительный.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4.3. Примерные периоды реализации проектной работы на уровне СОО: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Организационный этап (I полугодие, 10-й класс): выбор темы и руководителя проекта, защита темы проекта.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lastRenderedPageBreak/>
        <w:t xml:space="preserve">  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proofErr w:type="spell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этап (I полугодие – II полугодие, 10-й класс): совместно с руководителем проекта разрабатывается план реализации проекта, сбор и изучение литературы, отбор и анализ информации, выбор способа представления результатов, осуществляется деятельность по реализации плана работы.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Заключительный этап (II полугодие, 10-й класс): оформление работы, предварительная проверка руководителем проекта, подготовка отзыва руководителя, презентации для защиты.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4.4. Этап защиты 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 уровне СОО (апрель – май, 10-й класс или сентябрь – октябрь 11-й класс, в случае появления академической задолженности по проекту – получения отметки «неудовлетворительно» на этапе защиты проекта): защита проекта, оценивание работы. Этап защиты учебного проекта на уровне ООО определяет руководитель проекта в зависимости от установленных сроков для выполнения проекта учеником.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4.5. Контроль соблюдения сроков осуществляет руководитель проекта.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5. Требования к процедуре проведения защиты проекта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5.1. Защита проекта осуществляется в процессе специально организованной деятельности комиссии образовательной организации или на школьной конференции.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5.2. Независимо от типа проекта его защита и защита темы происходят публично: после заслушивания доклада (не более 5 минут) ответы на вопросы по теме проекта (2–3 минуты). Соблюдение регламента свидетельствует о </w:t>
      </w:r>
      <w:proofErr w:type="spell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регулятивных навыков ученика.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5.3. На защите темы проекта (проектной идеи) – предзащите проекта – с учеником должны быть обсуждены:</w:t>
      </w:r>
    </w:p>
    <w:p w:rsidR="00176F84" w:rsidRPr="00176F84" w:rsidRDefault="00176F84" w:rsidP="00176F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актуальность проекта;</w:t>
      </w:r>
    </w:p>
    <w:p w:rsidR="00176F84" w:rsidRPr="00176F84" w:rsidRDefault="00176F84" w:rsidP="00176F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положительные эффекты от реализации проекта, важные как для самого автора, так и для других людей;</w:t>
      </w:r>
    </w:p>
    <w:p w:rsidR="00176F84" w:rsidRPr="00176F84" w:rsidRDefault="00176F84" w:rsidP="00176F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ресурсы (как материальные, так и нематериальные), необходимые для реализации проекта, возможные источники ресурсов;</w:t>
      </w:r>
    </w:p>
    <w:p w:rsidR="00176F84" w:rsidRPr="00176F84" w:rsidRDefault="00176F84" w:rsidP="00176F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риски реализации проекта и сложности, которые ожидают ученика при реализации данного проекта;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 результате защиты темы проекта должна произойти (при необходимости) такая корректировка, чтобы проект стал реализуемым и позволил ученику предпринять реальное проектное действие.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  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5.4. К защите проекта ученик представляет:</w:t>
      </w:r>
    </w:p>
    <w:p w:rsidR="00176F84" w:rsidRPr="00176F84" w:rsidRDefault="00176F84" w:rsidP="00176F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выносимый на защиту продукт проектной деятельности, представленный в одной из описанных выше форм;</w:t>
      </w:r>
      <w:proofErr w:type="gramEnd"/>
    </w:p>
    <w:p w:rsidR="00176F84" w:rsidRPr="00176F84" w:rsidRDefault="00176F84" w:rsidP="00176F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 уровне СОО – подготовленное учеником печатное описание работы над проектом, содержащее материалы, соответствующие требованиям 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методических указаний (приложение № 1); на уровне ООО – подготовленная учеником краткая пояснительная записка к проекту (объемом не более одной машинописной страницы) с указанием для всех проектов: а) исходного замысла, цели и назначения проекта; б) краткого описания хода выполнения проекта и полученных результатов;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в) списка использованных источников. Для конструкторских проектов в пояснительную записку, кроме того, включается описание особенностей конструкторских решений, для социальных проектов – описание эффекта или эффектов от реализации проекта;</w:t>
      </w:r>
    </w:p>
    <w:p w:rsidR="00176F84" w:rsidRPr="00176F84" w:rsidRDefault="00176F84" w:rsidP="00176F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краткий отзыв руководителя, содержащий краткую характеристику работы ученика в ходе выполнения проекта, в том числе: а) инициативности и самостоятельности; б) ответственности (включая динамику отношения к выполняемой работе); в) исполнительской дисциплины. При наличии в выполненной работе соответствующих оснований в отзыве может быть также отмечена новизна подхода и (или) полученных решений, актуальность и практическая значимость полученных результатов (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приложение № 2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5.5. На защите реализации проекта ученик представляет свой реализованный проект по следующему плану:</w:t>
      </w:r>
    </w:p>
    <w:p w:rsidR="00176F84" w:rsidRPr="00176F84" w:rsidRDefault="00176F84" w:rsidP="00176F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тема и краткое описание сути проекта;</w:t>
      </w:r>
    </w:p>
    <w:p w:rsidR="00176F84" w:rsidRPr="00176F84" w:rsidRDefault="00176F84" w:rsidP="00176F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актуальность проекта;</w:t>
      </w:r>
    </w:p>
    <w:p w:rsidR="00176F84" w:rsidRPr="00176F84" w:rsidRDefault="00176F84" w:rsidP="00176F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положительные эффекты от реализации проекта, которые получат как сам автор, так и другие люди;</w:t>
      </w:r>
    </w:p>
    <w:p w:rsidR="00176F84" w:rsidRPr="00176F84" w:rsidRDefault="00176F84" w:rsidP="00176F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ресурсы (материальные и нематериальные), которые были привлечены для реализации проекта, а также источники этих ресурсов;</w:t>
      </w:r>
    </w:p>
    <w:p w:rsidR="00176F84" w:rsidRPr="00176F84" w:rsidRDefault="00176F84" w:rsidP="00176F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ход реализации проекта;</w:t>
      </w:r>
    </w:p>
    <w:p w:rsidR="00176F84" w:rsidRPr="00176F84" w:rsidRDefault="00176F84" w:rsidP="00176F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риски реализации проекта и сложности, которые 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удалось преодолеть в ходе его реализации.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5.6. Место защиты проекта – 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МБОУ «Школа № 1»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5.7. 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МБОУ «Школа № 1»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определяет график защиты проектов. График защиты 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индивидуальных проектов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 уровне СОО утверждается директором.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5.8. 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МБОУ «Школа № 1»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создает школьную аттестационную комиссию для защиты проектов учениками. Состав комиссии не менее трех человек. В комиссии для защиты проектов учениками на уровне СОО должен присутствовать представитель администрации. В комиссии могут присутствовать: представитель муниципальных органов образования, представитель Совета школы, родительская общественность.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5.9. Для защиты проектов выделяются 1–2 дня.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5.10. Результаты выполнения проекта оцениваются по итогам рассмотрения комиссией представленного продукта с краткой пояснительной запиской, презентации ученика и отзыва руководителя.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5.11. 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Школа организует в дополнительные сроки защиту проектов для обучающихся с ОВЗ, обучающихся, отсутствовавших в основной срок защиты по уважительной причине, подтвержденной документально.</w:t>
      </w:r>
      <w:proofErr w:type="gramEnd"/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6. Особенности системы оценки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6.1. Комиссия оценивает уровень проекта в соответствии с критериями (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приложение № 3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и оценочными листами (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приложение № 4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  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6.2. По результатам защиты на уровне СОО проект, соответствующий недостаточному уровню </w:t>
      </w:r>
      <w:proofErr w:type="spell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навыков проектной деятельности (оценка «неудовлетворительно»), считается академической задолженностью (даже если за предыдущие три этапа работы руководитель проекта выставил отметки не ниже удовлетворительных) и возвращается ученику на доработку. Ученик дорабатывает проект, начиная 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 даты образования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академической задолженности, до даты, определенной в графике повторной защиты индивидуальных проектов в сентябре – октябре следующего учебного года, представляет к повторной защите.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6.3. Критерии оценки проектной работы:</w:t>
      </w:r>
    </w:p>
    <w:p w:rsidR="00176F84" w:rsidRPr="00176F84" w:rsidRDefault="00176F84" w:rsidP="00176F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способность к самостоятельному приобретению знаний и решению проблем, проявляющаяся в умении поставить проблему и выбрать адекватные способы ее решения, включая поиск и обработку информации, формулировку выводов и (или) обоснование и реализацию/апробацию принятого решения, обоснование и создание модели, прогноза, макета, объекта, творческого решения и т. п. Данный критерий в целом включает оценку </w:t>
      </w:r>
      <w:proofErr w:type="spell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познавательных учебных действий;</w:t>
      </w:r>
      <w:proofErr w:type="gramEnd"/>
    </w:p>
    <w:p w:rsidR="00176F84" w:rsidRPr="00176F84" w:rsidRDefault="00176F84" w:rsidP="00176F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предметных знаний и способов действий, 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проявляющаяся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 умении раскрыть содержание работы, грамотно и обоснованно в соответствии с рассматриваемой проблемой или темой использовать имеющиеся знания и способы действий;</w:t>
      </w:r>
    </w:p>
    <w:p w:rsidR="00176F84" w:rsidRPr="00176F84" w:rsidRDefault="00176F84" w:rsidP="00176F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регулятивных действий, 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проявляющаяся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 умении самостоятельно планировать и управлять своей познавательной деятельностью во времени, использовать ресурсные возможности для достижения целей, осуществлять выбор конструктивных стратегий в трудных ситуациях;</w:t>
      </w:r>
    </w:p>
    <w:p w:rsidR="00176F84" w:rsidRPr="00176F84" w:rsidRDefault="00176F84" w:rsidP="00176F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коммуникативных действий, 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проявляющаяся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 умении ясно изложить и оформить выполненную работу, представить ее результаты, аргументированно ответить на вопросы.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  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 описанию результатов применяется аналитический подход. 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Оценивание проекта осуществляется с помощью оценочного листа, в котором каждый из вышеперечисленных критериев разбивается на три детализированных подкритерия, за каждый детализированный критерий максимум 1 балл, за каждый критерий максимум 3 балла. Выделен отдельный критерий – практическая направленность – 1 балл.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таком подходе достижение базового уровня (отметка «удовлетворительно») соответствует получению 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5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первичных баллов (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по одному баллу за каждый из пяти критериев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), а достижение повышенных уровней соответствует получению 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8–10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первичных баллов (отметка «хорошо») или 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11–13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первичных баллов (отметка «отлично»).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6.4. Ход работы над проектом фиксируется в классном журнале на специально отведенных для этого страницах. Отметка за выполнение проекта выставляется в графу «Проектная деятельность» на уровне ООО или «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 на уровне СОО в классном журнале и фиксируется в личном деле.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</w:t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6.5. Итоговая отметка за проект выставляется как среднее арифметическое отметок за каждый из трех этапов работы над проектом и результатов защиты. </w:t>
      </w:r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При округлении итоговой отметки до целого числа округлять в сторону большего целого числа, если после запятой стоит одна из цифр 6,7,8,9, в сторону меньшего числа, если после запятой стоит одна из цифр 1,2,3,4. </w:t>
      </w:r>
      <w:proofErr w:type="gramStart"/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Если после запятой стоит цифра 5, то при округлении руководствоваться отметкой, полученной по результатам защиты (например, среднее арифметическое «3,5».</w:t>
      </w:r>
      <w:proofErr w:type="gramEnd"/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</w:t>
      </w:r>
      <w:proofErr w:type="gramStart"/>
      <w:r w:rsidRPr="00176F84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Если по результатам защиты получена отметка «3», тогда итоговая отметка «3», если по результатам защиты получена отметка «4», тогда итоговая отметка «4»).</w:t>
      </w:r>
      <w:proofErr w:type="gramEnd"/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6.6. Результаты выполнения проекта на уровне ООО могут рассматриваться как дополнительное основание при зачислении выпускника общеобразовательной организации на избранное им направление профильного обучения на уровне СОО.</w:t>
      </w:r>
    </w:p>
    <w:p w:rsidR="00176F84" w:rsidRPr="00176F84" w:rsidRDefault="00176F84" w:rsidP="00176F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6.7. В документ государственного образца об уровне образования – аттестат о среднем общем образовании отметка за </w:t>
      </w:r>
      <w:proofErr w:type="gramStart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176F8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выставляется в строку после перечисления учебных предметов учебного плана ученика.</w:t>
      </w:r>
    </w:p>
    <w:sectPr w:rsidR="00176F84" w:rsidRPr="0017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029D"/>
    <w:multiLevelType w:val="multilevel"/>
    <w:tmpl w:val="F25E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F3A8C"/>
    <w:multiLevelType w:val="multilevel"/>
    <w:tmpl w:val="945E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76B20"/>
    <w:multiLevelType w:val="multilevel"/>
    <w:tmpl w:val="15D6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F5E36"/>
    <w:multiLevelType w:val="multilevel"/>
    <w:tmpl w:val="EDB28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406383"/>
    <w:multiLevelType w:val="multilevel"/>
    <w:tmpl w:val="C7A0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632044"/>
    <w:multiLevelType w:val="multilevel"/>
    <w:tmpl w:val="11987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F358B8"/>
    <w:multiLevelType w:val="multilevel"/>
    <w:tmpl w:val="BED6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3A2E82"/>
    <w:multiLevelType w:val="multilevel"/>
    <w:tmpl w:val="F9C6B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3EE"/>
    <w:rsid w:val="00176F84"/>
    <w:rsid w:val="0050049D"/>
    <w:rsid w:val="00E9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oltip">
    <w:name w:val="tooltip"/>
    <w:basedOn w:val="a0"/>
    <w:rsid w:val="00176F84"/>
  </w:style>
  <w:style w:type="character" w:styleId="a4">
    <w:name w:val="Hyperlink"/>
    <w:basedOn w:val="a0"/>
    <w:uiPriority w:val="99"/>
    <w:semiHidden/>
    <w:unhideWhenUsed/>
    <w:rsid w:val="00176F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6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6F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oltip">
    <w:name w:val="tooltip"/>
    <w:basedOn w:val="a0"/>
    <w:rsid w:val="00176F84"/>
  </w:style>
  <w:style w:type="character" w:styleId="a4">
    <w:name w:val="Hyperlink"/>
    <w:basedOn w:val="a0"/>
    <w:uiPriority w:val="99"/>
    <w:semiHidden/>
    <w:unhideWhenUsed/>
    <w:rsid w:val="00176F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6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6F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5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2309</Words>
  <Characters>13162</Characters>
  <Application>Microsoft Office Word</Application>
  <DocSecurity>0</DocSecurity>
  <Lines>109</Lines>
  <Paragraphs>30</Paragraphs>
  <ScaleCrop>false</ScaleCrop>
  <Company>Reanimator Extreme Edition</Company>
  <LinksUpToDate>false</LinksUpToDate>
  <CharactersWithSpaces>15441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hanruo@mail.ru</dc:creator>
  <cp:keywords/>
  <dc:description/>
  <cp:lastModifiedBy>hanruo@mail.ru</cp:lastModifiedBy>
  <cp:revision>3</cp:revision>
  <dcterms:created xsi:type="dcterms:W3CDTF">2021-03-05T06:48:00Z</dcterms:created>
  <dcterms:modified xsi:type="dcterms:W3CDTF">2021-03-05T06:50:00Z</dcterms:modified>
</cp:coreProperties>
</file>