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AE5" w:rsidRPr="00966AE5" w:rsidRDefault="00966AE5" w:rsidP="00966AE5">
      <w:pPr>
        <w:shd w:val="clear" w:color="auto" w:fill="FFFFFF"/>
        <w:spacing w:before="75" w:after="75" w:line="240" w:lineRule="auto"/>
        <w:ind w:left="-851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КАЗЕННОЕ </w:t>
      </w: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ОБЩЕОБРАЗОВАТЕЛЬНОЕ УЧРЕЖДЕНИЕ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ind w:left="-851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МКОУ «</w:t>
      </w:r>
      <w:proofErr w:type="spellStart"/>
      <w:r w:rsidR="004D5499" w:rsidRPr="004D5499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Гинтинская</w:t>
      </w:r>
      <w:proofErr w:type="spellEnd"/>
      <w:r w:rsidR="004D5499" w:rsidRPr="004D5499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»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tbl>
      <w:tblPr>
        <w:tblW w:w="10774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1914"/>
        <w:gridCol w:w="5634"/>
      </w:tblGrid>
      <w:tr w:rsidR="00966AE5" w:rsidRPr="00966AE5" w:rsidTr="00966AE5">
        <w:tc>
          <w:tcPr>
            <w:tcW w:w="32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AE5" w:rsidRDefault="00966AE5" w:rsidP="00966AE5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ПРИНЯТО:  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    </w:t>
            </w:r>
          </w:p>
          <w:p w:rsidR="00966AE5" w:rsidRPr="00966AE5" w:rsidRDefault="00966AE5" w:rsidP="00966AE5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на педагогическом совете </w:t>
            </w:r>
          </w:p>
          <w:p w:rsidR="00966AE5" w:rsidRPr="00966AE5" w:rsidRDefault="00966AE5" w:rsidP="00966AE5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Протокол № </w:t>
            </w:r>
          </w:p>
          <w:p w:rsidR="00966AE5" w:rsidRPr="00966AE5" w:rsidRDefault="00966AE5" w:rsidP="00966AE5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__</w:t>
            </w: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___</w:t>
            </w: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.2020 г.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AE5" w:rsidRPr="00966AE5" w:rsidRDefault="00966AE5" w:rsidP="00966AE5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AE5" w:rsidRDefault="00966AE5" w:rsidP="00966AE5">
            <w:pPr>
              <w:spacing w:before="75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УТВЕРЖДАЮ:      </w:t>
            </w:r>
          </w:p>
          <w:p w:rsidR="00966AE5" w:rsidRDefault="00966AE5" w:rsidP="00966AE5">
            <w:pPr>
              <w:spacing w:before="75" w:line="240" w:lineRule="auto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ректор МКОУ «</w:t>
            </w:r>
            <w:proofErr w:type="spellStart"/>
            <w:r w:rsidR="004D5499" w:rsidRPr="004D5499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Гинтинская</w:t>
            </w:r>
            <w:proofErr w:type="spellEnd"/>
            <w:r w:rsidR="004D5499" w:rsidRPr="004D5499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» _____ А.</w:t>
            </w:r>
            <w:r w:rsidR="004D5499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="004D5499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Маммаева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    </w:t>
            </w:r>
          </w:p>
          <w:p w:rsidR="00966AE5" w:rsidRPr="00966AE5" w:rsidRDefault="00966AE5" w:rsidP="00966AE5">
            <w:pPr>
              <w:spacing w:before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____</w:t>
            </w: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 xml:space="preserve">                     от 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___</w:t>
            </w: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___</w:t>
            </w:r>
            <w:r w:rsidRPr="00966AE5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.2020г.</w:t>
            </w:r>
          </w:p>
        </w:tc>
      </w:tr>
    </w:tbl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ПОЛОЖЕНИЕ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о формах, периодичности и порядке текущего контроля успеваемости и промежуточной </w:t>
      </w:r>
      <w:proofErr w:type="gramStart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аттестации</w:t>
      </w:r>
      <w:proofErr w:type="gramEnd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обучающихся в условиях дистанционного обучения при нестабильной эпидемиологической ситуации.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1. Общие положения.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аттестации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</w:t>
      </w:r>
      <w:r w:rsidR="008F2C5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ения МК</w:t>
      </w: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ОУ </w:t>
      </w:r>
      <w:proofErr w:type="spellStart"/>
      <w:r w:rsidR="00EE3BED" w:rsidRPr="00EE3BE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Гинтинская</w:t>
      </w:r>
      <w:proofErr w:type="spellEnd"/>
      <w:r w:rsidR="00EE3BED" w:rsidRPr="00EE3BE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СОШ </w:t>
      </w: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.ч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условиях досрочного завершения учебного года по отдельным предметам.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Учреждения, Протоколом совещания МО КК с руководителями муниципальных органов управления образованием от 13.04.2020. Положение утверждается руководителем Учреждения.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1.4. Индивидуальные достижения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подлежат текущему контролю успе</w:t>
      </w: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1.5. Текущий контроль успеваемости и промежуточную аттестацию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осу</w:t>
      </w: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самообследовании</w:t>
      </w:r>
      <w:proofErr w:type="spell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1.8. Целью аттестации являются: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1.9. Текущий контроль успеваемости – оценка качества усвоения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содержания какой-либо части (частей) темы (тем) конкретного учебного предмета, курса внеурочной деятельности.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Промежуточная аттестация - оценка качества усвоения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II. Формы, периодичность и порядок проведения текущего контроля успеваемости </w:t>
      </w:r>
      <w:proofErr w:type="gramStart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работе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обучающимся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2.2. Поурочный контроль и контроль по темам: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УВР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2.4. Не допускается выставление неудовлетворительной отметки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обучающемуся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не уложившемуся в сроки сдачи работы текущего контроля успеваемости.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lastRenderedPageBreak/>
        <w:t xml:space="preserve">III. Формы, периодичность и порядок проведения промежуточной аттестации </w:t>
      </w:r>
      <w:proofErr w:type="gramStart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индивидуального проекта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или творческой работы.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3.3.1. Промежуточная аттестация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проводится в последней четверти учебного года. Промежуточная аттестация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– посредством оценивания выполненных работ в 1-3 четвертях без выставления отметки.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, музыка, технология, ОБЖ, </w:t>
      </w:r>
      <w:proofErr w:type="spell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ОРКСиЭ</w:t>
      </w:r>
      <w:proofErr w:type="spell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, ОРР, черчение) промежуточная аттестация проводится посредством выполнения зачетной работы или защиты проекта с </w:t>
      </w: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  <w:proofErr w:type="gramEnd"/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3.3.2. Промежуточная аттестация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Учреждении проводится: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быть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переведены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следующий класс условно, с последующей сдачей академических задолженностей;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3.4. Информация о проведении промежуточной аттестации (перечень учебных предметов, форма, сроки и порядок проведения) доводится до </w:t>
      </w: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обучающихся и их родителей (законных представителей) посредством размещения на официальном сайте Учреждения.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обучающимися, у которых будет проводиться промежуточная аттестация.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критериальную</w:t>
      </w:r>
      <w:proofErr w:type="spell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систему оценивания.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Измерительные материалы для проведения всех форм промежуточной аттестации обучающихся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разрабатываются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утверждаются приказом руководителя Учреждение.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966AE5" w:rsidRPr="00966AE5" w:rsidRDefault="00966AE5" w:rsidP="00966AE5">
      <w:pPr>
        <w:shd w:val="clear" w:color="auto" w:fill="FFFFFF"/>
        <w:spacing w:after="0" w:line="240" w:lineRule="auto"/>
        <w:ind w:left="5" w:right="5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ти</w:t>
      </w:r>
      <w:proofErr w:type="spell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4.3. При пропуске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ИЗО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обучающегося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V. Порядок перевода </w:t>
      </w:r>
      <w:proofErr w:type="gramStart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следующий класс.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- оказывать давление на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проявлять к ним недоброжелательное, некорректное отношение.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</w:t>
      </w: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6.5.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6.6.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Обучающийся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обязан выполнять требования, определенные настоящим Положением.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6.7. Родители (законные представители)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обучающегося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имеют право: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6.8. Родители (законные представители) обязаны: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6.9. Учреждение: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в случае отказа родителей (законных представителей) от принятия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решения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VII. Обязанност</w:t>
      </w:r>
      <w:r w:rsidR="008F2C5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и администрации МК</w:t>
      </w:r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ОУ </w:t>
      </w:r>
      <w:proofErr w:type="spellStart"/>
      <w:r w:rsidR="00715E26" w:rsidRPr="00715E2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Гинтинская</w:t>
      </w:r>
      <w:proofErr w:type="spellEnd"/>
      <w:r w:rsidR="00715E26" w:rsidRPr="00715E2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</w:t>
      </w:r>
      <w:r w:rsidR="00715E26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в период подготовки, проведения и после завершения промежуточной аттестации </w:t>
      </w:r>
      <w:proofErr w:type="gramStart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 xml:space="preserve">7.1. В период подготовки к промежуточной аттестации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администрация Учреждения: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экспертизу фонда оценивающих средств;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организует необходимую консультативную помощь </w:t>
      </w:r>
      <w:proofErr w:type="gramStart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обучающимся</w:t>
      </w:r>
      <w:proofErr w:type="gramEnd"/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при их подготовке к промежуточной аттестации.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966AE5" w:rsidRPr="00966AE5" w:rsidRDefault="00966AE5" w:rsidP="00966AE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966AE5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организует хранение фонда оценочных материалов и результатов промежуточной аттестации в электронном </w:t>
      </w:r>
      <w:r w:rsidRPr="00605CE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виде.</w:t>
      </w:r>
    </w:p>
    <w:p w:rsidR="00D640DB" w:rsidRDefault="00D640DB"/>
    <w:sectPr w:rsidR="00D640DB" w:rsidSect="00D6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6AE5"/>
    <w:rsid w:val="002C5509"/>
    <w:rsid w:val="004D5499"/>
    <w:rsid w:val="00605CE0"/>
    <w:rsid w:val="00715E26"/>
    <w:rsid w:val="008C35E6"/>
    <w:rsid w:val="008F2C54"/>
    <w:rsid w:val="00966AE5"/>
    <w:rsid w:val="00D640DB"/>
    <w:rsid w:val="00EE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6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3396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2021-01-10T15:58:00Z</dcterms:created>
  <dcterms:modified xsi:type="dcterms:W3CDTF">2021-02-01T08:17:00Z</dcterms:modified>
</cp:coreProperties>
</file>