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08" w:rsidRDefault="003B7A08" w:rsidP="003A7B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B40" w:rsidRPr="003B7A08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A08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РАСЧЁТ КОЛИЧЕСТВА УРОКОВ </w:t>
      </w:r>
    </w:p>
    <w:p w:rsidR="003A7B40" w:rsidRPr="003B7A08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A08">
        <w:rPr>
          <w:rFonts w:ascii="Times New Roman" w:eastAsia="Times New Roman" w:hAnsi="Times New Roman" w:cs="Times New Roman"/>
          <w:b/>
          <w:sz w:val="24"/>
          <w:szCs w:val="24"/>
        </w:rPr>
        <w:t>К КАЛЕНДАРНО-ТЕМАТИЧЕСКОМУ ПЛАНУ</w:t>
      </w:r>
    </w:p>
    <w:p w:rsidR="003A7B40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741"/>
        <w:gridCol w:w="1768"/>
        <w:gridCol w:w="1751"/>
        <w:gridCol w:w="1773"/>
        <w:gridCol w:w="1773"/>
      </w:tblGrid>
      <w:tr w:rsidR="003A7B40" w:rsidRPr="004F00EB" w:rsidTr="004F788C">
        <w:trPr>
          <w:trHeight w:val="645"/>
        </w:trPr>
        <w:tc>
          <w:tcPr>
            <w:tcW w:w="1780" w:type="dxa"/>
            <w:vMerge w:val="restart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3A7B40" w:rsidRPr="004F00EB" w:rsidTr="004F788C">
        <w:tc>
          <w:tcPr>
            <w:tcW w:w="1780" w:type="dxa"/>
            <w:vMerge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</w:t>
            </w:r>
          </w:p>
        </w:tc>
        <w:tc>
          <w:tcPr>
            <w:tcW w:w="1781" w:type="dxa"/>
          </w:tcPr>
          <w:p w:rsidR="003A7B40" w:rsidRPr="000429AA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</w:t>
            </w: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781" w:type="dxa"/>
          </w:tcPr>
          <w:p w:rsidR="003A7B40" w:rsidRPr="000429AA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</w:t>
            </w: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3A7B40" w:rsidRPr="004F00EB" w:rsidRDefault="007D07A2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</w:tcPr>
          <w:p w:rsidR="003A7B40" w:rsidRPr="004F00EB" w:rsidRDefault="000429AA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0" w:rsidRPr="004F00EB" w:rsidTr="004F788C">
        <w:tc>
          <w:tcPr>
            <w:tcW w:w="1780" w:type="dxa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3A7B40" w:rsidRPr="004F00EB" w:rsidRDefault="004E2F19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3A7B40" w:rsidRPr="004F00EB" w:rsidRDefault="00F13278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0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3A7B40" w:rsidRPr="004F00EB" w:rsidTr="004F788C">
        <w:tc>
          <w:tcPr>
            <w:tcW w:w="2093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3A7B40" w:rsidRPr="004F00EB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7B40" w:rsidRPr="004F00EB" w:rsidTr="004F788C">
        <w:tc>
          <w:tcPr>
            <w:tcW w:w="2093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3A7B40" w:rsidRPr="004F00EB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B40" w:rsidRPr="004F00EB" w:rsidTr="004F788C">
        <w:tc>
          <w:tcPr>
            <w:tcW w:w="2093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3A7B40" w:rsidRPr="004F00EB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B40" w:rsidRPr="004F00EB" w:rsidTr="004F788C">
        <w:tc>
          <w:tcPr>
            <w:tcW w:w="2093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3A7B40" w:rsidRPr="004F00EB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B40" w:rsidRPr="004F00EB" w:rsidTr="004F788C">
        <w:tc>
          <w:tcPr>
            <w:tcW w:w="2093" w:type="dxa"/>
          </w:tcPr>
          <w:p w:rsidR="003A7B40" w:rsidRPr="004F00EB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A7B40" w:rsidRPr="004F00EB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A7B40" w:rsidRDefault="003A7B40" w:rsidP="003A7B40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pPr w:leftFromText="180" w:rightFromText="180" w:vertAnchor="text" w:horzAnchor="page" w:tblpX="55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3A7B40" w:rsidRPr="00614301" w:rsidTr="004F788C">
        <w:tc>
          <w:tcPr>
            <w:tcW w:w="2093" w:type="dxa"/>
          </w:tcPr>
          <w:p w:rsidR="003A7B40" w:rsidRPr="00A3168A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3A7B40" w:rsidRPr="00614301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B40" w:rsidRPr="00614301" w:rsidTr="004F788C">
        <w:tc>
          <w:tcPr>
            <w:tcW w:w="2093" w:type="dxa"/>
          </w:tcPr>
          <w:p w:rsidR="003A7B40" w:rsidRPr="00A3168A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3A7B40" w:rsidRPr="00614301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7B40" w:rsidRPr="00614301" w:rsidTr="004F788C">
        <w:tc>
          <w:tcPr>
            <w:tcW w:w="2093" w:type="dxa"/>
          </w:tcPr>
          <w:p w:rsidR="003A7B40" w:rsidRPr="00614301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A7B40" w:rsidRPr="00614301" w:rsidRDefault="004F788C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A7B40" w:rsidRDefault="003A7B40" w:rsidP="003A7B40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3A7B40" w:rsidRDefault="003A7B40" w:rsidP="003A7B40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3A7B40" w:rsidRDefault="003A7B40" w:rsidP="003A7B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7B40" w:rsidRDefault="003A7B40" w:rsidP="003A7B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7B40" w:rsidRPr="004B73C5" w:rsidRDefault="003B7A08" w:rsidP="003A7B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A7B40" w:rsidRPr="004B73C5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планирование  курса рассчитано на 34 уче</w:t>
      </w:r>
      <w:r w:rsidR="000429AA">
        <w:rPr>
          <w:rFonts w:ascii="Times New Roman" w:eastAsia="Times New Roman" w:hAnsi="Times New Roman" w:cs="Times New Roman"/>
          <w:sz w:val="24"/>
          <w:szCs w:val="24"/>
        </w:rPr>
        <w:t xml:space="preserve">бные недели при количестве </w:t>
      </w:r>
      <w:r w:rsidR="00650011" w:rsidRPr="000429AA">
        <w:rPr>
          <w:rFonts w:ascii="Times New Roman" w:eastAsia="Times New Roman" w:hAnsi="Times New Roman" w:cs="Times New Roman"/>
          <w:b/>
          <w:sz w:val="24"/>
          <w:szCs w:val="24"/>
        </w:rPr>
        <w:t>2    уроков в  неделю, всего 68</w:t>
      </w:r>
      <w:r w:rsidR="003A7B40" w:rsidRPr="000429AA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уроков.</w:t>
      </w:r>
      <w:r w:rsidR="003A7B40" w:rsidRPr="004B73C5">
        <w:rPr>
          <w:rFonts w:ascii="Times New Roman" w:eastAsia="Times New Roman" w:hAnsi="Times New Roman" w:cs="Times New Roman"/>
          <w:sz w:val="24"/>
          <w:szCs w:val="24"/>
        </w:rPr>
        <w:t xml:space="preserve"> При соотнесении прогнозируемого планирования с составленным на учебный год расписанием и календарным графиком количе</w:t>
      </w:r>
      <w:r w:rsidR="000429AA">
        <w:rPr>
          <w:rFonts w:ascii="Times New Roman" w:eastAsia="Times New Roman" w:hAnsi="Times New Roman" w:cs="Times New Roman"/>
          <w:sz w:val="24"/>
          <w:szCs w:val="24"/>
        </w:rPr>
        <w:t xml:space="preserve">ство часов составило  </w:t>
      </w:r>
      <w:r w:rsidR="00650011" w:rsidRPr="000429AA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3A7B40" w:rsidRPr="000429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7B40" w:rsidRPr="004B73C5">
        <w:rPr>
          <w:rFonts w:ascii="Times New Roman" w:eastAsia="Times New Roman" w:hAnsi="Times New Roman" w:cs="Times New Roman"/>
          <w:sz w:val="24"/>
          <w:szCs w:val="24"/>
        </w:rPr>
        <w:t xml:space="preserve"> уроков. </w:t>
      </w:r>
      <w:r w:rsidR="000429AA">
        <w:rPr>
          <w:rFonts w:ascii="Times New Roman" w:eastAsia="Times New Roman" w:hAnsi="Times New Roman" w:cs="Times New Roman"/>
          <w:sz w:val="24"/>
          <w:szCs w:val="24"/>
        </w:rPr>
        <w:t>Вместо зрительных диктантов (по усмотрению учителя) можно проводить письм</w:t>
      </w:r>
      <w:r w:rsidR="00AC1613">
        <w:rPr>
          <w:rFonts w:ascii="Times New Roman" w:eastAsia="Times New Roman" w:hAnsi="Times New Roman" w:cs="Times New Roman"/>
          <w:sz w:val="24"/>
          <w:szCs w:val="24"/>
        </w:rPr>
        <w:t>о по памяти или контрольные словарные диктанты.</w:t>
      </w:r>
      <w:r w:rsidR="003A7B40" w:rsidRPr="004B73C5">
        <w:rPr>
          <w:rFonts w:ascii="Times New Roman" w:eastAsia="Times New Roman" w:hAnsi="Times New Roman" w:cs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  <w:r w:rsidR="007D07A2" w:rsidRPr="004B7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6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07A2" w:rsidRPr="003B7A08" w:rsidRDefault="007D07A2" w:rsidP="004B73C5">
      <w:pPr>
        <w:pStyle w:val="Heading2"/>
        <w:ind w:left="2027"/>
        <w:rPr>
          <w:rFonts w:cs="Times New Roman"/>
          <w:b w:val="0"/>
          <w:bCs w:val="0"/>
          <w:sz w:val="24"/>
          <w:szCs w:val="24"/>
          <w:lang w:val="ru-RU"/>
        </w:rPr>
      </w:pPr>
      <w:r w:rsidRPr="001B67A6">
        <w:rPr>
          <w:spacing w:val="-1"/>
          <w:lang w:val="ru-RU"/>
        </w:rPr>
        <w:t>МЕСТО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2"/>
          <w:lang w:val="ru-RU"/>
        </w:rPr>
        <w:t>ПЛАНЕ</w:t>
      </w:r>
      <w:r w:rsidR="004B73C5">
        <w:rPr>
          <w:spacing w:val="-2"/>
          <w:lang w:val="ru-RU"/>
        </w:rPr>
        <w:t xml:space="preserve"> </w:t>
      </w:r>
      <w:r w:rsidR="004B73C5">
        <w:rPr>
          <w:spacing w:val="-2"/>
          <w:lang w:val="ru-RU"/>
        </w:rPr>
        <w:br/>
      </w:r>
    </w:p>
    <w:p w:rsidR="003A7B40" w:rsidRPr="003B7A08" w:rsidRDefault="007D07A2" w:rsidP="00AC1613">
      <w:pPr>
        <w:pStyle w:val="a3"/>
        <w:spacing w:before="0" w:line="359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4B73C5">
        <w:rPr>
          <w:spacing w:val="-1"/>
          <w:sz w:val="28"/>
          <w:szCs w:val="28"/>
          <w:lang w:val="ru-RU"/>
        </w:rPr>
        <w:t>Даргинский</w:t>
      </w:r>
      <w:r w:rsidRPr="004B73C5">
        <w:rPr>
          <w:spacing w:val="29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язык</w:t>
      </w:r>
      <w:r w:rsidRPr="004B73C5">
        <w:rPr>
          <w:spacing w:val="29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на</w:t>
      </w:r>
      <w:r w:rsidRPr="004B73C5">
        <w:rPr>
          <w:spacing w:val="14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уровне</w:t>
      </w:r>
      <w:r w:rsidRPr="004B73C5">
        <w:rPr>
          <w:spacing w:val="14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начального</w:t>
      </w:r>
      <w:r w:rsidRPr="004B73C5">
        <w:rPr>
          <w:spacing w:val="14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общего</w:t>
      </w:r>
      <w:r w:rsidRPr="004B73C5">
        <w:rPr>
          <w:spacing w:val="14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образования</w:t>
      </w:r>
      <w:r w:rsidRPr="004B73C5">
        <w:rPr>
          <w:spacing w:val="13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изучается</w:t>
      </w:r>
      <w:r w:rsidRPr="004B73C5">
        <w:rPr>
          <w:spacing w:val="13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с</w:t>
      </w:r>
      <w:r w:rsidRPr="004B73C5">
        <w:rPr>
          <w:spacing w:val="17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1</w:t>
      </w:r>
      <w:r w:rsidRPr="004B73C5">
        <w:rPr>
          <w:spacing w:val="14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по</w:t>
      </w:r>
      <w:r w:rsidRPr="004B73C5">
        <w:rPr>
          <w:spacing w:val="13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4</w:t>
      </w:r>
      <w:r w:rsidRPr="004B73C5">
        <w:rPr>
          <w:spacing w:val="14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классы.</w:t>
      </w:r>
      <w:r w:rsidRPr="004B73C5">
        <w:rPr>
          <w:spacing w:val="69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На</w:t>
      </w:r>
      <w:r w:rsidRPr="004B73C5">
        <w:rPr>
          <w:spacing w:val="9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изучение</w:t>
      </w:r>
      <w:r w:rsidRPr="004B73C5">
        <w:rPr>
          <w:spacing w:val="9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даргинского</w:t>
      </w:r>
      <w:r w:rsidRPr="004B73C5">
        <w:rPr>
          <w:spacing w:val="7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языка</w:t>
      </w:r>
      <w:r w:rsidRPr="004B73C5">
        <w:rPr>
          <w:spacing w:val="10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и</w:t>
      </w:r>
      <w:r w:rsidRPr="004B73C5">
        <w:rPr>
          <w:spacing w:val="9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литературы</w:t>
      </w:r>
      <w:r w:rsidRPr="004B73C5">
        <w:rPr>
          <w:sz w:val="28"/>
          <w:szCs w:val="28"/>
          <w:lang w:val="ru-RU"/>
        </w:rPr>
        <w:t xml:space="preserve"> </w:t>
      </w:r>
      <w:r w:rsidRPr="004B73C5">
        <w:rPr>
          <w:spacing w:val="20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в</w:t>
      </w:r>
      <w:r w:rsidRPr="004B73C5">
        <w:rPr>
          <w:spacing w:val="6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начальной</w:t>
      </w:r>
      <w:r w:rsidRPr="004B73C5">
        <w:rPr>
          <w:sz w:val="28"/>
          <w:szCs w:val="28"/>
          <w:lang w:val="ru-RU"/>
        </w:rPr>
        <w:t xml:space="preserve"> </w:t>
      </w:r>
      <w:r w:rsidRPr="004B73C5">
        <w:rPr>
          <w:spacing w:val="15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школе</w:t>
      </w:r>
      <w:r w:rsidRPr="004B73C5">
        <w:rPr>
          <w:spacing w:val="7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отводится</w:t>
      </w:r>
      <w:r w:rsidRPr="004B73C5">
        <w:rPr>
          <w:spacing w:val="11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по</w:t>
      </w:r>
      <w:r w:rsidRPr="004B73C5">
        <w:rPr>
          <w:spacing w:val="9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102</w:t>
      </w:r>
      <w:r w:rsidRPr="004B73C5">
        <w:rPr>
          <w:spacing w:val="7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часа</w:t>
      </w:r>
      <w:r w:rsidRPr="004B73C5">
        <w:rPr>
          <w:spacing w:val="10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(2</w:t>
      </w:r>
      <w:r w:rsidRPr="004B73C5">
        <w:rPr>
          <w:spacing w:val="9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часа</w:t>
      </w:r>
      <w:r w:rsidRPr="004B73C5">
        <w:rPr>
          <w:spacing w:val="55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в</w:t>
      </w:r>
      <w:r w:rsidRPr="004B73C5">
        <w:rPr>
          <w:spacing w:val="-1"/>
          <w:sz w:val="28"/>
          <w:szCs w:val="28"/>
          <w:lang w:val="ru-RU"/>
        </w:rPr>
        <w:t xml:space="preserve"> </w:t>
      </w:r>
      <w:r w:rsidRPr="004B73C5">
        <w:rPr>
          <w:sz w:val="28"/>
          <w:szCs w:val="28"/>
          <w:lang w:val="ru-RU"/>
        </w:rPr>
        <w:t>неделю</w:t>
      </w:r>
      <w:r w:rsidRPr="004B73C5">
        <w:rPr>
          <w:spacing w:val="-2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урокам</w:t>
      </w:r>
      <w:r w:rsidRPr="004B73C5">
        <w:rPr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даргинского</w:t>
      </w:r>
      <w:r w:rsidRPr="004B73C5">
        <w:rPr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языка,</w:t>
      </w:r>
      <w:r w:rsidRPr="004B73C5">
        <w:rPr>
          <w:sz w:val="28"/>
          <w:szCs w:val="28"/>
          <w:lang w:val="ru-RU"/>
        </w:rPr>
        <w:t xml:space="preserve"> 1 </w:t>
      </w:r>
      <w:r w:rsidRPr="004B73C5">
        <w:rPr>
          <w:spacing w:val="-1"/>
          <w:sz w:val="28"/>
          <w:szCs w:val="28"/>
          <w:lang w:val="ru-RU"/>
        </w:rPr>
        <w:t>час-</w:t>
      </w:r>
      <w:r w:rsidRPr="004B73C5">
        <w:rPr>
          <w:spacing w:val="-4"/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даргинской</w:t>
      </w:r>
      <w:r w:rsidRPr="004B73C5">
        <w:rPr>
          <w:sz w:val="28"/>
          <w:szCs w:val="28"/>
          <w:lang w:val="ru-RU"/>
        </w:rPr>
        <w:t xml:space="preserve"> </w:t>
      </w:r>
      <w:r w:rsidRPr="004B73C5">
        <w:rPr>
          <w:spacing w:val="-1"/>
          <w:sz w:val="28"/>
          <w:szCs w:val="28"/>
          <w:lang w:val="ru-RU"/>
        </w:rPr>
        <w:t>литературе).</w:t>
      </w:r>
    </w:p>
    <w:p w:rsidR="003A7B40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ПРИНЯТЫЕ ОБОЗНАЧЕНИЯ</w:t>
      </w:r>
    </w:p>
    <w:p w:rsidR="003A7B40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3A7B40" w:rsidRPr="004F00EB" w:rsidTr="004F788C">
        <w:tc>
          <w:tcPr>
            <w:tcW w:w="1809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A7B40" w:rsidRPr="004F00EB" w:rsidTr="004F788C">
        <w:tc>
          <w:tcPr>
            <w:tcW w:w="1809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096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3A7B40" w:rsidRPr="004F00EB" w:rsidTr="004F788C">
        <w:tc>
          <w:tcPr>
            <w:tcW w:w="1809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6096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3A7B40" w:rsidRPr="004F00EB" w:rsidTr="004F788C">
        <w:tc>
          <w:tcPr>
            <w:tcW w:w="1809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3A7B40" w:rsidRPr="004F00EB" w:rsidTr="004F788C">
        <w:tc>
          <w:tcPr>
            <w:tcW w:w="1809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3A7B40" w:rsidRPr="004F00EB" w:rsidTr="004F788C">
        <w:tc>
          <w:tcPr>
            <w:tcW w:w="1809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6096" w:type="dxa"/>
          </w:tcPr>
          <w:p w:rsidR="003A7B40" w:rsidRPr="004F00EB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3A7B40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2ADC">
        <w:rPr>
          <w:rFonts w:ascii="Times New Roman" w:eastAsia="Times New Roman" w:hAnsi="Times New Roman" w:cs="Times New Roman"/>
          <w:sz w:val="32"/>
          <w:szCs w:val="32"/>
        </w:rPr>
        <w:lastRenderedPageBreak/>
        <w:t>Нормативные документы</w:t>
      </w:r>
    </w:p>
    <w:p w:rsidR="003B7A08" w:rsidRPr="001E2ADC" w:rsidRDefault="003B7A08" w:rsidP="003A7B4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9751"/>
      </w:tblGrid>
      <w:tr w:rsidR="003A7B40" w:rsidRPr="00D91C92" w:rsidTr="004F788C">
        <w:tc>
          <w:tcPr>
            <w:tcW w:w="817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65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</w:tr>
      <w:tr w:rsidR="003A7B40" w:rsidRPr="00D91C92" w:rsidTr="004F788C">
        <w:tc>
          <w:tcPr>
            <w:tcW w:w="817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5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3A7B40" w:rsidRPr="00D91C92" w:rsidTr="004F788C">
        <w:tc>
          <w:tcPr>
            <w:tcW w:w="817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5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</w:tbl>
    <w:p w:rsidR="003A7B40" w:rsidRDefault="003A7B40" w:rsidP="003A7B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7B40" w:rsidRDefault="004F788C" w:rsidP="003A7B4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3B7A0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7B40" w:rsidRPr="003B7A08">
        <w:rPr>
          <w:rFonts w:ascii="Times New Roman" w:eastAsia="Times New Roman" w:hAnsi="Times New Roman" w:cs="Times New Roman"/>
          <w:b/>
          <w:sz w:val="32"/>
          <w:szCs w:val="32"/>
        </w:rPr>
        <w:t>Учебно - методическое обеспечение учебного процесса</w:t>
      </w:r>
    </w:p>
    <w:p w:rsidR="003B7A08" w:rsidRPr="003B7A08" w:rsidRDefault="003B7A08" w:rsidP="003A7B4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967"/>
        <w:gridCol w:w="3549"/>
        <w:gridCol w:w="2109"/>
        <w:gridCol w:w="2131"/>
      </w:tblGrid>
      <w:tr w:rsidR="003A7B40" w:rsidRPr="00D91C92" w:rsidTr="004F788C">
        <w:tc>
          <w:tcPr>
            <w:tcW w:w="817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3A7B40" w:rsidRPr="00D91C92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3A7B40" w:rsidRPr="004B73C5" w:rsidTr="004F788C">
        <w:tc>
          <w:tcPr>
            <w:tcW w:w="817" w:type="dxa"/>
            <w:vAlign w:val="center"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75421" w:rsidRPr="004B73C5" w:rsidRDefault="00675421" w:rsidP="004F78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Б. О. Алибеков.</w:t>
            </w:r>
          </w:p>
          <w:p w:rsidR="00675421" w:rsidRPr="004B73C5" w:rsidRDefault="00675421" w:rsidP="004F78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Гасанова У.У.</w:t>
            </w:r>
          </w:p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650011" w:rsidRPr="004B73C5" w:rsidRDefault="00650011" w:rsidP="004F78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Даргинский язык </w:t>
            </w:r>
          </w:p>
          <w:p w:rsidR="003A7B40" w:rsidRPr="004B73C5" w:rsidRDefault="00650011" w:rsidP="004F78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(Дарган мез) </w:t>
            </w:r>
            <w:r w:rsidR="003A7B40" w:rsidRPr="004B7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3кл.</w:t>
            </w:r>
          </w:p>
        </w:tc>
        <w:tc>
          <w:tcPr>
            <w:tcW w:w="2137" w:type="dxa"/>
            <w:vAlign w:val="center"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650011" w:rsidRPr="004B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7" w:type="dxa"/>
            <w:vAlign w:val="center"/>
          </w:tcPr>
          <w:p w:rsidR="003A7B40" w:rsidRPr="004B73C5" w:rsidRDefault="00650011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Санкт-Петербург </w:t>
            </w:r>
            <w:r w:rsidR="00675421"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="003A7B40"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</w:tc>
      </w:tr>
    </w:tbl>
    <w:p w:rsidR="003A7B40" w:rsidRPr="004B73C5" w:rsidRDefault="003A7B40" w:rsidP="003A7B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7B40" w:rsidRPr="003B7A08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A08"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 освоения предмета, курса (ФГОС)</w:t>
      </w:r>
    </w:p>
    <w:p w:rsidR="003A7B40" w:rsidRPr="001E2ADC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3A7B40" w:rsidRPr="004B73C5" w:rsidTr="004F788C">
        <w:tc>
          <w:tcPr>
            <w:tcW w:w="1242" w:type="dxa"/>
          </w:tcPr>
          <w:p w:rsidR="003A7B40" w:rsidRPr="003B7A08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9440" w:type="dxa"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1.Осознание роли языка в жизни и речи людей; 2.Воспринимать даргинский язык как явление национальной культуры; 3.Осознание особенностей устных и письменных высказываний других людей (интонация, темп, тон речи; выбор слов и знаков препинания: точка и многоточие, точка или восклицательный знака). 4.Проявлять любознательность, активность и заинтересованность в познании мира; 5.Понимать, что правильная устная и письменная речь есть показатель индивидуальной культуры человека; </w:t>
            </w:r>
          </w:p>
        </w:tc>
      </w:tr>
      <w:tr w:rsidR="003A7B40" w:rsidRPr="004B73C5" w:rsidTr="004F788C">
        <w:tc>
          <w:tcPr>
            <w:tcW w:w="1242" w:type="dxa"/>
            <w:vMerge w:val="restart"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B40" w:rsidRPr="003B7A08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9440" w:type="dxa"/>
          </w:tcPr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 УУД: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3A7B40" w:rsidRPr="004B73C5" w:rsidTr="004F788C">
        <w:tc>
          <w:tcPr>
            <w:tcW w:w="1242" w:type="dxa"/>
            <w:vMerge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3A7B40" w:rsidRPr="004B73C5" w:rsidTr="004F788C">
        <w:tc>
          <w:tcPr>
            <w:tcW w:w="1242" w:type="dxa"/>
            <w:vMerge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УУД: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Оформлять свои мысли в устной и письменной форме ( 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</w:t>
            </w:r>
          </w:p>
        </w:tc>
      </w:tr>
      <w:tr w:rsidR="003A7B40" w:rsidRPr="004B73C5" w:rsidTr="004F788C">
        <w:tc>
          <w:tcPr>
            <w:tcW w:w="1242" w:type="dxa"/>
            <w:vMerge w:val="restart"/>
          </w:tcPr>
          <w:p w:rsidR="003A7B40" w:rsidRPr="003B7A08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9440" w:type="dxa"/>
          </w:tcPr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Ученик научится: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-повествовательные,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</w:t>
            </w:r>
          </w:p>
        </w:tc>
      </w:tr>
      <w:tr w:rsidR="003A7B40" w:rsidRPr="004B73C5" w:rsidTr="004F788C">
        <w:tc>
          <w:tcPr>
            <w:tcW w:w="1242" w:type="dxa"/>
            <w:vMerge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3A7B40" w:rsidRPr="004B73C5" w:rsidRDefault="003A7B40" w:rsidP="004F78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Ученик получит возможность научиться: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работать с информацией (текстом/аудиотекстом): прогнозировать содержание текста по заголовкам, рисункам к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 – контролировать и оценивать учебные действия в соответствии с поставленной задачей; – читать тексты различных стилей и жанров в соответствии с целями и задачами; – осознанно строить речевое высказывание в соответствии с коммуникативными задачами; – осуществлять логические действия: сравнение, анализ, синтез, обобщение, </w:t>
            </w:r>
          </w:p>
        </w:tc>
      </w:tr>
    </w:tbl>
    <w:p w:rsidR="003A7B40" w:rsidRPr="004B73C5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7B40" w:rsidRPr="003B7A08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A08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9181"/>
      </w:tblGrid>
      <w:tr w:rsidR="003A7B40" w:rsidRPr="004B73C5" w:rsidTr="004F788C">
        <w:tc>
          <w:tcPr>
            <w:tcW w:w="1384" w:type="dxa"/>
          </w:tcPr>
          <w:p w:rsidR="003A7B40" w:rsidRPr="003B7A08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/ понимать</w:t>
            </w:r>
          </w:p>
        </w:tc>
        <w:tc>
          <w:tcPr>
            <w:tcW w:w="9298" w:type="dxa"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сингармонизма;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чтения и орфографии даргинского языка;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интонации основных типов предложений;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республики, ее столицы;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речь учителя, одноклассников, основное содержание облегченных, доступных по объему текстов с опорой на зрительную наглядность; время звучания текста для аудирования составляет 1 минуту; </w:t>
            </w:r>
          </w:p>
        </w:tc>
      </w:tr>
      <w:tr w:rsidR="003A7B40" w:rsidRPr="004B73C5" w:rsidTr="004F788C">
        <w:tc>
          <w:tcPr>
            <w:tcW w:w="1384" w:type="dxa"/>
          </w:tcPr>
          <w:p w:rsidR="003A7B40" w:rsidRPr="003B7A08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9298" w:type="dxa"/>
          </w:tcPr>
          <w:p w:rsidR="003A7B40" w:rsidRPr="004B73C5" w:rsidRDefault="003A7B40" w:rsidP="004F7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списывать текст, вставляя в него пропущенные слова соответствии с контекстом; </w:t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4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краткое поздравление (членам семьи, другу, подруге опорой на образец);</w:t>
            </w:r>
          </w:p>
        </w:tc>
      </w:tr>
    </w:tbl>
    <w:p w:rsidR="003A7B40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88C" w:rsidRDefault="004F788C" w:rsidP="003A7B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88C" w:rsidRDefault="004F788C" w:rsidP="004F788C">
      <w:pPr>
        <w:pStyle w:val="3"/>
        <w:spacing w:line="362" w:lineRule="auto"/>
        <w:ind w:left="4267" w:right="744" w:hanging="3059"/>
      </w:pPr>
      <w:r>
        <w:t>ЦЕННОСТНЫЕ ОРИЕНТИРЫ СОДЕРЖАНИЯ УЧЕБНОГО ПРЕДМЕТА «РОДНОЙ ЯЗЫК(ДАРГИНСКИЙ)»</w:t>
      </w:r>
    </w:p>
    <w:p w:rsidR="004F788C" w:rsidRPr="004B73C5" w:rsidRDefault="004F788C" w:rsidP="004F788C">
      <w:pPr>
        <w:pStyle w:val="a3"/>
        <w:spacing w:before="66" w:line="360" w:lineRule="auto"/>
        <w:ind w:right="748" w:firstLine="707"/>
        <w:jc w:val="both"/>
        <w:rPr>
          <w:sz w:val="24"/>
          <w:szCs w:val="24"/>
          <w:lang w:val="ru-RU"/>
        </w:rPr>
      </w:pPr>
      <w:r w:rsidRPr="004B73C5">
        <w:rPr>
          <w:sz w:val="24"/>
          <w:szCs w:val="24"/>
          <w:lang w:val="ru-RU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F788C" w:rsidRPr="004B73C5" w:rsidRDefault="004F788C" w:rsidP="004F788C">
      <w:pPr>
        <w:pStyle w:val="a3"/>
        <w:spacing w:before="2" w:line="360" w:lineRule="auto"/>
        <w:ind w:right="748" w:firstLine="707"/>
        <w:jc w:val="both"/>
        <w:rPr>
          <w:sz w:val="24"/>
          <w:szCs w:val="24"/>
          <w:lang w:val="ru-RU"/>
        </w:rPr>
      </w:pPr>
      <w:r w:rsidRPr="004B73C5">
        <w:rPr>
          <w:sz w:val="24"/>
          <w:szCs w:val="24"/>
          <w:lang w:val="ru-RU"/>
        </w:rPr>
        <w:t>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служит показателем общей культурычеловека.</w:t>
      </w:r>
    </w:p>
    <w:p w:rsidR="004F788C" w:rsidRPr="004B73C5" w:rsidRDefault="004F788C" w:rsidP="004F788C">
      <w:pPr>
        <w:pStyle w:val="a3"/>
        <w:spacing w:line="360" w:lineRule="auto"/>
        <w:ind w:right="746" w:firstLine="707"/>
        <w:jc w:val="both"/>
        <w:rPr>
          <w:sz w:val="24"/>
          <w:szCs w:val="24"/>
          <w:lang w:val="ru-RU"/>
        </w:rPr>
      </w:pPr>
      <w:r w:rsidRPr="004B73C5">
        <w:rPr>
          <w:sz w:val="24"/>
          <w:szCs w:val="24"/>
          <w:lang w:val="ru-RU"/>
        </w:rPr>
        <w:t>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социализацииличности.</w:t>
      </w:r>
    </w:p>
    <w:p w:rsidR="004F788C" w:rsidRPr="004F788C" w:rsidRDefault="004F788C" w:rsidP="004F788C">
      <w:pPr>
        <w:pStyle w:val="a3"/>
        <w:ind w:left="0"/>
        <w:rPr>
          <w:sz w:val="24"/>
          <w:lang w:val="ru-RU"/>
        </w:rPr>
      </w:pPr>
    </w:p>
    <w:p w:rsidR="004F788C" w:rsidRDefault="004F788C" w:rsidP="003A7B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88C" w:rsidRDefault="004F788C" w:rsidP="003A7B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B40" w:rsidRDefault="003A7B40" w:rsidP="003A7B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421" w:rsidRPr="007D07A2" w:rsidRDefault="003A7B40" w:rsidP="006754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7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7D07A2" w:rsidRDefault="007D07A2" w:rsidP="006754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10348" w:type="dxa"/>
        <w:tblInd w:w="290" w:type="dxa"/>
        <w:tblLayout w:type="fixed"/>
        <w:tblLook w:val="01E0"/>
      </w:tblPr>
      <w:tblGrid>
        <w:gridCol w:w="567"/>
        <w:gridCol w:w="4961"/>
        <w:gridCol w:w="709"/>
        <w:gridCol w:w="850"/>
        <w:gridCol w:w="3261"/>
      </w:tblGrid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Кол.</w:t>
            </w:r>
            <w:r w:rsidR="003B7A0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7" w:lineRule="auto"/>
              <w:ind w:left="102" w:righ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Домашнее</w:t>
            </w:r>
            <w:r w:rsidRPr="004B73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задание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Ознакомление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книгой.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Звуки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буквы.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5, стр. 7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Гласные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звуки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буквы.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Упр.12,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стр.10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Согласные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звуки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буквы.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Упр.15,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стр.11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3B7A08">
            <w:pPr>
              <w:pStyle w:val="TableParagraph"/>
              <w:spacing w:line="246" w:lineRule="exact"/>
              <w:ind w:lef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Твердый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знак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(ъ).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7D07A2">
            <w:pPr>
              <w:pStyle w:val="TableParagraph"/>
              <w:spacing w:line="246" w:lineRule="exact"/>
              <w:ind w:left="102" w:right="-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Упр.22,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стр.13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знак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(ь).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Упр.28,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стр.15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4B73C5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(проверочный)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Основа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окончание.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Упр.30,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стр.16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Корень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38,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Суффикс.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Упр.49,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Приставка.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Упр.54,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стр.22</w:t>
            </w:r>
          </w:p>
        </w:tc>
      </w:tr>
      <w:tr w:rsidR="00675421" w:rsidRPr="004B73C5" w:rsidTr="00E170D0">
        <w:trPr>
          <w:trHeight w:hRule="exact" w:val="50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Сложные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Упр.64,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стр.24</w:t>
            </w:r>
          </w:p>
        </w:tc>
      </w:tr>
      <w:tr w:rsidR="00675421" w:rsidRPr="004B73C5" w:rsidTr="0055047F">
        <w:trPr>
          <w:trHeight w:hRule="exact" w:val="47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(контрольный)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E170D0">
            <w:pPr>
              <w:pStyle w:val="TableParagraph"/>
              <w:tabs>
                <w:tab w:val="left" w:pos="3402"/>
              </w:tabs>
              <w:spacing w:line="277" w:lineRule="auto"/>
              <w:ind w:left="102" w:righ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E170D0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>п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равила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Упр.70,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Повествовательное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Упр.74,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стр.29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Вопросительное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Упр.78,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стр.30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Повелительное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Упр.87,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стр.32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55047F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Восклицательное</w:t>
            </w:r>
            <w:r w:rsidRPr="00550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504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предложение.</w:t>
            </w:r>
            <w:r w:rsidR="005504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r w:rsidR="0055047F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Упр.91,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стр.34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члены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предложения.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Подлежащее.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Упр.94,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стр.36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Сказуемое.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Упр.98,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стр.36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E42AFB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Объект.</w:t>
            </w:r>
            <w:r w:rsidR="00E42A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E42AFB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Зрительный диктант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Упр.105,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стр.39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Установление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предложении.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Упр.113,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стр.41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E42AFB" w:rsidRDefault="00E42AFB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Изложение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(обучающее)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3B7A08">
            <w:pPr>
              <w:pStyle w:val="TableParagraph"/>
              <w:tabs>
                <w:tab w:val="left" w:pos="2977"/>
              </w:tabs>
              <w:spacing w:line="275" w:lineRule="auto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="003B7A0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равила</w:t>
            </w:r>
          </w:p>
        </w:tc>
      </w:tr>
      <w:tr w:rsidR="00675421" w:rsidRPr="004B73C5" w:rsidTr="00E170D0">
        <w:trPr>
          <w:trHeight w:hRule="exact" w:val="79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6" w:lineRule="auto"/>
              <w:ind w:left="99" w:righ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Второстепенные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члены</w:t>
            </w:r>
            <w:r w:rsidRPr="004B73C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предложения.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Дополнение.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Упр.121,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стр.45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E42AFB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Определение.</w:t>
            </w:r>
            <w:r w:rsidR="00E42A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E42AFB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Упр.127,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стр.46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Обстоятельство.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Упр.134,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стр.48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5" w:lineRule="auto"/>
              <w:ind w:left="99" w:right="8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нераспространенное</w:t>
            </w:r>
            <w:r w:rsidRPr="004B73C5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Упр.141,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стр.50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Простые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сложные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Упр.146,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стр.52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Словосочетание.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152,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Типы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словосочетании.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159,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  <w:tr w:rsidR="00675421" w:rsidRPr="004B73C5" w:rsidTr="0055047F">
        <w:trPr>
          <w:trHeight w:hRule="exact" w:val="55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E42AFB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Контрольный д</w:t>
            </w:r>
            <w:r w:rsidR="00675421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иктант</w:t>
            </w:r>
            <w:r w:rsid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(за первое полугодие)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tabs>
                <w:tab w:val="left" w:pos="3261"/>
              </w:tabs>
              <w:spacing w:line="275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55047F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>п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равила.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5" w:lineRule="auto"/>
              <w:ind w:left="99" w:right="1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Лексическое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грамматическое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значение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169,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Многозначные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178,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Прямое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переносное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183,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Синонимы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антонимы.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192,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  <w:tr w:rsidR="00675421" w:rsidRPr="004B73C5" w:rsidTr="0055047F">
        <w:trPr>
          <w:trHeight w:hRule="exact" w:val="51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137CD7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137CD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(зрительный)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55047F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>п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равила.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Часть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речи.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198,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Имя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существительное.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230,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Собственные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имена</w:t>
            </w:r>
            <w:r w:rsidRPr="004B73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существительные.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Упр.249,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Нарицательные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имена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существительные.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258,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55047F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Обучающее</w:t>
            </w:r>
            <w:r w:rsidRPr="00550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изложение.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spacing w:line="275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55047F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>с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ловарь.</w:t>
            </w:r>
          </w:p>
        </w:tc>
      </w:tr>
      <w:tr w:rsidR="00675421" w:rsidRPr="004B73C5" w:rsidTr="00E170D0">
        <w:trPr>
          <w:trHeight w:hRule="exact" w:val="50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имен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существительных.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271,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имен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существительных.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283,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7" w:lineRule="auto"/>
              <w:ind w:left="99" w:right="5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Единственное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множественное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число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</w:t>
            </w:r>
            <w:r w:rsidRPr="004B73C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существительных.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Упр.299,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7" w:lineRule="auto"/>
              <w:ind w:left="99" w:right="5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Единственное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множественное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число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</w:t>
            </w:r>
            <w:r w:rsidRPr="004B73C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существительных.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311,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</w:tr>
      <w:tr w:rsidR="00675421" w:rsidRPr="004B73C5" w:rsidTr="0055047F">
        <w:trPr>
          <w:trHeight w:hRule="exact" w:val="55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F13278" w:rsidRDefault="00675421" w:rsidP="0055047F">
            <w:pPr>
              <w:pStyle w:val="TableParagraph"/>
              <w:spacing w:line="246" w:lineRule="exact"/>
              <w:ind w:left="99"/>
              <w:rPr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E42AFB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 </w:t>
            </w:r>
            <w:r w:rsidR="00F1327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(творческий)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spacing w:line="275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55047F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п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равила.</w:t>
            </w:r>
          </w:p>
        </w:tc>
      </w:tr>
      <w:tr w:rsidR="00675421" w:rsidRPr="004B73C5" w:rsidTr="00E170D0">
        <w:trPr>
          <w:trHeight w:hRule="exact" w:val="79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6" w:lineRule="auto"/>
              <w:ind w:left="99" w:righ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Слова,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отвечающие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4B73C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вопросы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КТО?</w:t>
            </w:r>
            <w:r w:rsidRPr="004B73C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318,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Слова,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отвечающие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КОГО?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ЧЕГО?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330,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Слова,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отвечающие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КОМУ?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ЧЕМУ?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Упр.341,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Слова,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отвечающие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КЕМ?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Упр.348,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Слова,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отвечающие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КОМ?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ЧЕМ?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Упр.358,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Слова,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отвечающие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КЕМ?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ЧЕМ?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Упр.366,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75421" w:rsidRPr="004B73C5" w:rsidTr="00E170D0">
        <w:trPr>
          <w:trHeight w:hRule="exact" w:val="50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278" w:rsidRDefault="00675421" w:rsidP="00F13278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E42A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137CD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F1327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(контрольный)</w:t>
            </w:r>
          </w:p>
          <w:p w:rsidR="00675421" w:rsidRPr="00E42AFB" w:rsidRDefault="00675421" w:rsidP="00F13278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55047F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="005504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правила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Имя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прилагательное.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384,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Число имен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Упр.389,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имен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прилагательных.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401,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</w:tr>
      <w:tr w:rsidR="00675421" w:rsidRPr="004B73C5" w:rsidTr="0055047F">
        <w:trPr>
          <w:trHeight w:hRule="exact" w:val="41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137CD7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137CD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(зрительный)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spacing w:line="27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правила.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Имя</w:t>
            </w:r>
            <w:r w:rsidRPr="004B73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числительное.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405,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Количественные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числительные.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412,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</w:p>
        </w:tc>
      </w:tr>
      <w:tr w:rsidR="00675421" w:rsidRPr="004B73C5" w:rsidTr="00E170D0">
        <w:trPr>
          <w:trHeight w:hRule="exact" w:val="50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Порядковые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числительные.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420,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146</w:t>
            </w:r>
          </w:p>
        </w:tc>
      </w:tr>
      <w:tr w:rsidR="00675421" w:rsidRPr="004B73C5" w:rsidTr="0055047F">
        <w:trPr>
          <w:trHeight w:hRule="exact" w:val="4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137CD7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Диктант</w:t>
            </w:r>
            <w:r w:rsidR="00137CD7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137CD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(проверочный)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spacing w:line="27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правила.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Глагол.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424,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Настоящее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время глагола.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430,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</w:p>
        </w:tc>
      </w:tr>
      <w:tr w:rsidR="00675421" w:rsidRPr="004B73C5" w:rsidTr="00E170D0">
        <w:trPr>
          <w:trHeight w:hRule="exact" w:val="4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Будущее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время глагола.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436,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154</w:t>
            </w:r>
          </w:p>
        </w:tc>
      </w:tr>
      <w:tr w:rsidR="00675421" w:rsidRPr="004B73C5" w:rsidTr="00E170D0">
        <w:trPr>
          <w:trHeight w:hRule="exact" w:val="5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Прошедшее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время глагола.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446,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158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6" w:lineRule="auto"/>
              <w:ind w:left="99" w:right="1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глагола</w:t>
            </w:r>
            <w:r w:rsidRPr="004B73C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даргинском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языке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его</w:t>
            </w:r>
            <w:r w:rsidRPr="004B73C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определение.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453,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161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F13278">
            <w:pPr>
              <w:pStyle w:val="TableParagraph"/>
              <w:spacing w:line="275" w:lineRule="auto"/>
              <w:ind w:left="99" w:right="17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Согласование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глагола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именем</w:t>
            </w:r>
            <w:r w:rsidRPr="004B73C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="00F13278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>суительным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существительным 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роде.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Упр.460,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4B73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675421" w:rsidRPr="004B73C5" w:rsidTr="0055047F">
        <w:trPr>
          <w:trHeight w:hRule="exact" w:val="6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137CD7" w:rsidRDefault="00137CD7" w:rsidP="004F788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Контрольный д</w:t>
            </w:r>
            <w:r w:rsidR="00675421"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иктант</w:t>
            </w:r>
            <w:r w:rsidRPr="0055047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(итоговый)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55047F">
            <w:pPr>
              <w:pStyle w:val="TableParagraph"/>
              <w:spacing w:line="275" w:lineRule="auto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</w:t>
            </w:r>
            <w:r w:rsidRPr="004B73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3B7A08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>п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равила.</w:t>
            </w:r>
          </w:p>
        </w:tc>
      </w:tr>
      <w:tr w:rsidR="00675421" w:rsidRPr="004B73C5" w:rsidTr="00E170D0">
        <w:trPr>
          <w:trHeight w:hRule="exact" w:val="79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75" w:lineRule="auto"/>
              <w:ind w:left="99" w:right="1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над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ошибками.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Повторение</w:t>
            </w:r>
            <w:r w:rsidRPr="004B7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B73C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закрепление.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421" w:rsidRPr="004B73C5" w:rsidRDefault="00675421" w:rsidP="004F788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465, </w:t>
            </w:r>
            <w:r w:rsidRPr="004B73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стр.</w:t>
            </w:r>
            <w:r w:rsidRPr="004B73C5">
              <w:rPr>
                <w:rFonts w:ascii="Times New Roman" w:hAnsi="Times New Roman" w:cs="Times New Roman"/>
                <w:sz w:val="28"/>
                <w:szCs w:val="28"/>
              </w:rPr>
              <w:t xml:space="preserve"> 164</w:t>
            </w:r>
          </w:p>
        </w:tc>
      </w:tr>
    </w:tbl>
    <w:p w:rsidR="00675421" w:rsidRPr="004B73C5" w:rsidRDefault="00675421" w:rsidP="006754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5421" w:rsidRDefault="00675421" w:rsidP="00675421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675421" w:rsidRDefault="00675421" w:rsidP="0067542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675421" w:rsidRDefault="00675421"/>
    <w:sectPr w:rsidR="00675421" w:rsidSect="003B7A08">
      <w:footerReference w:type="default" r:id="rId7"/>
      <w:pgSz w:w="11906" w:h="16838"/>
      <w:pgMar w:top="542" w:right="850" w:bottom="851" w:left="709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D3" w:rsidRDefault="008B63D3" w:rsidP="004B73C5">
      <w:pPr>
        <w:spacing w:after="0" w:line="240" w:lineRule="auto"/>
      </w:pPr>
      <w:r>
        <w:separator/>
      </w:r>
    </w:p>
  </w:endnote>
  <w:endnote w:type="continuationSeparator" w:id="1">
    <w:p w:rsidR="008B63D3" w:rsidRDefault="008B63D3" w:rsidP="004B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22829"/>
      <w:docPartObj>
        <w:docPartGallery w:val="Page Numbers (Bottom of Page)"/>
        <w:docPartUnique/>
      </w:docPartObj>
    </w:sdtPr>
    <w:sdtContent>
      <w:p w:rsidR="00E170D0" w:rsidRDefault="00E170D0">
        <w:pPr>
          <w:pStyle w:val="a7"/>
          <w:jc w:val="center"/>
        </w:pPr>
        <w:fldSimple w:instr=" PAGE   \* MERGEFORMAT ">
          <w:r w:rsidR="0055047F">
            <w:rPr>
              <w:noProof/>
            </w:rPr>
            <w:t>5</w:t>
          </w:r>
        </w:fldSimple>
      </w:p>
    </w:sdtContent>
  </w:sdt>
  <w:p w:rsidR="00E170D0" w:rsidRDefault="00E170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D3" w:rsidRDefault="008B63D3" w:rsidP="004B73C5">
      <w:pPr>
        <w:spacing w:after="0" w:line="240" w:lineRule="auto"/>
      </w:pPr>
      <w:r>
        <w:separator/>
      </w:r>
    </w:p>
  </w:footnote>
  <w:footnote w:type="continuationSeparator" w:id="1">
    <w:p w:rsidR="008B63D3" w:rsidRDefault="008B63D3" w:rsidP="004B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A59"/>
    <w:multiLevelType w:val="hybridMultilevel"/>
    <w:tmpl w:val="072A1EA8"/>
    <w:lvl w:ilvl="0" w:tplc="76AE8B96">
      <w:start w:val="1"/>
      <w:numFmt w:val="decimal"/>
      <w:lvlText w:val="%1)"/>
      <w:lvlJc w:val="left"/>
      <w:pPr>
        <w:ind w:left="102" w:hanging="32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400F98">
      <w:start w:val="2"/>
      <w:numFmt w:val="decimal"/>
      <w:lvlText w:val="%2"/>
      <w:lvlJc w:val="left"/>
      <w:pPr>
        <w:ind w:left="4607" w:hanging="16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A41C2C">
      <w:start w:val="1"/>
      <w:numFmt w:val="bullet"/>
      <w:lvlText w:val="•"/>
      <w:lvlJc w:val="left"/>
      <w:pPr>
        <w:ind w:left="4607" w:hanging="166"/>
      </w:pPr>
      <w:rPr>
        <w:rFonts w:hint="default"/>
      </w:rPr>
    </w:lvl>
    <w:lvl w:ilvl="3" w:tplc="12B615A6">
      <w:start w:val="1"/>
      <w:numFmt w:val="bullet"/>
      <w:lvlText w:val="•"/>
      <w:lvlJc w:val="left"/>
      <w:pPr>
        <w:ind w:left="5209" w:hanging="166"/>
      </w:pPr>
      <w:rPr>
        <w:rFonts w:hint="default"/>
      </w:rPr>
    </w:lvl>
    <w:lvl w:ilvl="4" w:tplc="F50A2108">
      <w:start w:val="1"/>
      <w:numFmt w:val="bullet"/>
      <w:lvlText w:val="•"/>
      <w:lvlJc w:val="left"/>
      <w:pPr>
        <w:ind w:left="5812" w:hanging="166"/>
      </w:pPr>
      <w:rPr>
        <w:rFonts w:hint="default"/>
      </w:rPr>
    </w:lvl>
    <w:lvl w:ilvl="5" w:tplc="8A08BDAC">
      <w:start w:val="1"/>
      <w:numFmt w:val="bullet"/>
      <w:lvlText w:val="•"/>
      <w:lvlJc w:val="left"/>
      <w:pPr>
        <w:ind w:left="6414" w:hanging="166"/>
      </w:pPr>
      <w:rPr>
        <w:rFonts w:hint="default"/>
      </w:rPr>
    </w:lvl>
    <w:lvl w:ilvl="6" w:tplc="FE78E3C2">
      <w:start w:val="1"/>
      <w:numFmt w:val="bullet"/>
      <w:lvlText w:val="•"/>
      <w:lvlJc w:val="left"/>
      <w:pPr>
        <w:ind w:left="7016" w:hanging="166"/>
      </w:pPr>
      <w:rPr>
        <w:rFonts w:hint="default"/>
      </w:rPr>
    </w:lvl>
    <w:lvl w:ilvl="7" w:tplc="3532253E">
      <w:start w:val="1"/>
      <w:numFmt w:val="bullet"/>
      <w:lvlText w:val="•"/>
      <w:lvlJc w:val="left"/>
      <w:pPr>
        <w:ind w:left="7619" w:hanging="166"/>
      </w:pPr>
      <w:rPr>
        <w:rFonts w:hint="default"/>
      </w:rPr>
    </w:lvl>
    <w:lvl w:ilvl="8" w:tplc="FEFE23E0">
      <w:start w:val="1"/>
      <w:numFmt w:val="bullet"/>
      <w:lvlText w:val="•"/>
      <w:lvlJc w:val="left"/>
      <w:pPr>
        <w:ind w:left="8221" w:hanging="166"/>
      </w:pPr>
      <w:rPr>
        <w:rFonts w:hint="default"/>
      </w:rPr>
    </w:lvl>
  </w:abstractNum>
  <w:abstractNum w:abstractNumId="1">
    <w:nsid w:val="51781EEF"/>
    <w:multiLevelType w:val="hybridMultilevel"/>
    <w:tmpl w:val="D18686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B40"/>
    <w:rsid w:val="000429AA"/>
    <w:rsid w:val="00054998"/>
    <w:rsid w:val="00137CD7"/>
    <w:rsid w:val="00160CB0"/>
    <w:rsid w:val="003A7B40"/>
    <w:rsid w:val="003B7A08"/>
    <w:rsid w:val="003C038E"/>
    <w:rsid w:val="004B73C5"/>
    <w:rsid w:val="004E2F19"/>
    <w:rsid w:val="004F788C"/>
    <w:rsid w:val="0055047F"/>
    <w:rsid w:val="00650011"/>
    <w:rsid w:val="00675421"/>
    <w:rsid w:val="007D07A2"/>
    <w:rsid w:val="008B63D3"/>
    <w:rsid w:val="00997FC8"/>
    <w:rsid w:val="00AC1613"/>
    <w:rsid w:val="00E170D0"/>
    <w:rsid w:val="00E42AFB"/>
    <w:rsid w:val="00F13278"/>
    <w:rsid w:val="00F1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E"/>
  </w:style>
  <w:style w:type="paragraph" w:styleId="3">
    <w:name w:val="heading 3"/>
    <w:basedOn w:val="a"/>
    <w:link w:val="30"/>
    <w:uiPriority w:val="1"/>
    <w:qFormat/>
    <w:rsid w:val="004F788C"/>
    <w:pPr>
      <w:widowControl w:val="0"/>
      <w:autoSpaceDE w:val="0"/>
      <w:autoSpaceDN w:val="0"/>
      <w:spacing w:after="0" w:line="240" w:lineRule="auto"/>
      <w:ind w:left="945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7B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542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4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3">
    <w:name w:val="Body Text"/>
    <w:basedOn w:val="a"/>
    <w:link w:val="a4"/>
    <w:uiPriority w:val="1"/>
    <w:qFormat/>
    <w:rsid w:val="007D07A2"/>
    <w:pPr>
      <w:widowControl w:val="0"/>
      <w:spacing w:before="4" w:after="0" w:line="240" w:lineRule="auto"/>
      <w:ind w:left="102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D07A2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7D07A2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4F788C"/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B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3C5"/>
  </w:style>
  <w:style w:type="paragraph" w:styleId="a7">
    <w:name w:val="footer"/>
    <w:basedOn w:val="a"/>
    <w:link w:val="a8"/>
    <w:uiPriority w:val="99"/>
    <w:unhideWhenUsed/>
    <w:rsid w:val="004B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6</cp:revision>
  <dcterms:created xsi:type="dcterms:W3CDTF">2020-09-12T03:11:00Z</dcterms:created>
  <dcterms:modified xsi:type="dcterms:W3CDTF">2020-09-19T04:13:00Z</dcterms:modified>
</cp:coreProperties>
</file>