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90" w:rsidRDefault="00B00F90" w:rsidP="00B00F90">
      <w:pPr>
        <w:jc w:val="center"/>
        <w:rPr>
          <w:b/>
        </w:rPr>
      </w:pPr>
      <w:r>
        <w:rPr>
          <w:b/>
        </w:rPr>
        <w:t>Аннотация</w:t>
      </w:r>
    </w:p>
    <w:p w:rsidR="00B00F90" w:rsidRDefault="00B00F90" w:rsidP="00B00F90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 рабочей программе по </w:t>
      </w:r>
      <w:r w:rsidR="00FE79BB">
        <w:rPr>
          <w:color w:val="000000"/>
          <w:sz w:val="27"/>
          <w:szCs w:val="27"/>
        </w:rPr>
        <w:t>Истории России</w:t>
      </w:r>
      <w:r>
        <w:rPr>
          <w:color w:val="000000"/>
          <w:sz w:val="27"/>
          <w:szCs w:val="27"/>
        </w:rPr>
        <w:t xml:space="preserve"> 6 класса </w:t>
      </w:r>
    </w:p>
    <w:p w:rsidR="00B00F90" w:rsidRDefault="00B00F90" w:rsidP="001B67D7">
      <w:pPr>
        <w:pStyle w:val="a4"/>
        <w:ind w:firstLine="708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Рабочая программа по </w:t>
      </w:r>
      <w:r w:rsidR="00FE79BB">
        <w:rPr>
          <w:color w:val="000000"/>
          <w:sz w:val="27"/>
          <w:szCs w:val="27"/>
        </w:rPr>
        <w:t>истории России</w:t>
      </w:r>
      <w:r>
        <w:rPr>
          <w:color w:val="000000"/>
          <w:sz w:val="27"/>
          <w:szCs w:val="27"/>
        </w:rPr>
        <w:t xml:space="preserve">, </w:t>
      </w:r>
      <w:r w:rsidR="00FE79BB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 класс составлена в соответствии </w:t>
      </w:r>
      <w:r w:rsidR="00FE79BB">
        <w:rPr>
          <w:color w:val="000000"/>
          <w:sz w:val="27"/>
          <w:szCs w:val="27"/>
        </w:rPr>
        <w:t xml:space="preserve">с требованиями </w:t>
      </w:r>
      <w:r w:rsidR="00804466">
        <w:rPr>
          <w:color w:val="000000"/>
          <w:sz w:val="27"/>
          <w:szCs w:val="27"/>
        </w:rPr>
        <w:t>Концепции нового учебно-методического комплекса по отечественной истории и Историко-культурного стандарта, а так же</w:t>
      </w:r>
      <w:r w:rsidR="000A33B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ФГОС ООО, Основной образовательной программой ООО</w:t>
      </w:r>
      <w:r w:rsidR="00FE79BB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 и учебным планом М</w:t>
      </w:r>
      <w:r w:rsidR="00583A98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ОУ «</w:t>
      </w:r>
      <w:proofErr w:type="spellStart"/>
      <w:r w:rsidR="00310EEF">
        <w:rPr>
          <w:color w:val="000000"/>
          <w:sz w:val="27"/>
          <w:szCs w:val="27"/>
        </w:rPr>
        <w:t>Гинтинская</w:t>
      </w:r>
      <w:proofErr w:type="spellEnd"/>
      <w:r w:rsidR="00310EEF">
        <w:rPr>
          <w:color w:val="000000"/>
          <w:sz w:val="27"/>
          <w:szCs w:val="27"/>
        </w:rPr>
        <w:t xml:space="preserve"> СОШ</w:t>
      </w:r>
      <w:r>
        <w:rPr>
          <w:color w:val="000000"/>
          <w:sz w:val="27"/>
          <w:szCs w:val="27"/>
        </w:rPr>
        <w:t xml:space="preserve">», авторской программой </w:t>
      </w:r>
      <w:r w:rsidR="00804466">
        <w:rPr>
          <w:color w:val="000000"/>
          <w:sz w:val="27"/>
          <w:szCs w:val="27"/>
        </w:rPr>
        <w:t xml:space="preserve">А.А. Данилов, О.Н. Журавлева, И.Е. Барыкина, </w:t>
      </w:r>
      <w:proofErr w:type="spellStart"/>
      <w:r w:rsidR="00804466">
        <w:rPr>
          <w:color w:val="000000"/>
          <w:sz w:val="27"/>
          <w:szCs w:val="27"/>
        </w:rPr>
        <w:t>отриентированной</w:t>
      </w:r>
      <w:proofErr w:type="spellEnd"/>
      <w:r w:rsidR="00804466">
        <w:rPr>
          <w:color w:val="000000"/>
          <w:sz w:val="27"/>
          <w:szCs w:val="27"/>
        </w:rPr>
        <w:t xml:space="preserve"> на предметную линию</w:t>
      </w:r>
      <w:r>
        <w:rPr>
          <w:color w:val="000000"/>
          <w:sz w:val="27"/>
          <w:szCs w:val="27"/>
        </w:rPr>
        <w:t xml:space="preserve"> учебников </w:t>
      </w:r>
      <w:r w:rsidR="00FE79BB">
        <w:rPr>
          <w:color w:val="000000"/>
          <w:sz w:val="27"/>
          <w:szCs w:val="27"/>
        </w:rPr>
        <w:t>«История России» 6</w:t>
      </w:r>
      <w:r>
        <w:rPr>
          <w:color w:val="000000"/>
          <w:sz w:val="27"/>
          <w:szCs w:val="27"/>
        </w:rPr>
        <w:t>–9 классы</w:t>
      </w:r>
      <w:r w:rsidR="00FE79BB">
        <w:rPr>
          <w:color w:val="000000"/>
          <w:sz w:val="27"/>
          <w:szCs w:val="27"/>
        </w:rPr>
        <w:t xml:space="preserve"> под редакцией </w:t>
      </w:r>
      <w:r w:rsidR="000A33BA">
        <w:rPr>
          <w:color w:val="000000"/>
          <w:sz w:val="27"/>
          <w:szCs w:val="27"/>
        </w:rPr>
        <w:t>А.</w:t>
      </w:r>
      <w:proofErr w:type="gramEnd"/>
      <w:r w:rsidR="000A33BA">
        <w:rPr>
          <w:color w:val="000000"/>
          <w:sz w:val="27"/>
          <w:szCs w:val="27"/>
        </w:rPr>
        <w:t xml:space="preserve">В. </w:t>
      </w:r>
      <w:proofErr w:type="spellStart"/>
      <w:r w:rsidR="000A33BA">
        <w:rPr>
          <w:color w:val="000000"/>
          <w:sz w:val="27"/>
          <w:szCs w:val="27"/>
        </w:rPr>
        <w:t>Торкунова</w:t>
      </w:r>
      <w:proofErr w:type="spellEnd"/>
      <w:r w:rsidR="000A33BA">
        <w:rPr>
          <w:color w:val="000000"/>
          <w:sz w:val="27"/>
          <w:szCs w:val="27"/>
        </w:rPr>
        <w:t xml:space="preserve"> в основной школе: учеб</w:t>
      </w:r>
      <w:proofErr w:type="gramStart"/>
      <w:r w:rsidR="000A33BA">
        <w:rPr>
          <w:color w:val="000000"/>
          <w:sz w:val="27"/>
          <w:szCs w:val="27"/>
        </w:rPr>
        <w:t>.</w:t>
      </w:r>
      <w:proofErr w:type="gramEnd"/>
      <w:r w:rsidR="000A33BA">
        <w:rPr>
          <w:color w:val="000000"/>
          <w:sz w:val="27"/>
          <w:szCs w:val="27"/>
        </w:rPr>
        <w:t xml:space="preserve"> </w:t>
      </w:r>
      <w:proofErr w:type="gramStart"/>
      <w:r w:rsidR="000A33BA">
        <w:rPr>
          <w:color w:val="000000"/>
          <w:sz w:val="27"/>
          <w:szCs w:val="27"/>
        </w:rPr>
        <w:t>п</w:t>
      </w:r>
      <w:proofErr w:type="gramEnd"/>
      <w:r w:rsidR="000A33BA">
        <w:rPr>
          <w:color w:val="000000"/>
          <w:sz w:val="27"/>
          <w:szCs w:val="27"/>
        </w:rPr>
        <w:t xml:space="preserve">особие для </w:t>
      </w:r>
      <w:proofErr w:type="spellStart"/>
      <w:r w:rsidR="000A33BA">
        <w:rPr>
          <w:color w:val="000000"/>
          <w:sz w:val="27"/>
          <w:szCs w:val="27"/>
        </w:rPr>
        <w:t>общеобразоват</w:t>
      </w:r>
      <w:proofErr w:type="spellEnd"/>
      <w:r w:rsidR="000A33BA">
        <w:rPr>
          <w:color w:val="000000"/>
          <w:sz w:val="27"/>
          <w:szCs w:val="27"/>
        </w:rPr>
        <w:t xml:space="preserve">. организаций/ М.: Просвещение, 2016. -77с. </w:t>
      </w:r>
      <w:r w:rsidR="00FE79BB">
        <w:rPr>
          <w:color w:val="000000"/>
          <w:sz w:val="27"/>
          <w:szCs w:val="27"/>
        </w:rPr>
        <w:t xml:space="preserve"> </w:t>
      </w:r>
    </w:p>
    <w:p w:rsidR="00B00F90" w:rsidRDefault="00B00F90" w:rsidP="001B67D7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рабочей программе учтены идеи и положения Концепции </w:t>
      </w:r>
      <w:r w:rsidR="000A33BA">
        <w:rPr>
          <w:color w:val="000000"/>
          <w:sz w:val="27"/>
          <w:szCs w:val="27"/>
        </w:rPr>
        <w:t>непрерывного исторического образования, которая является важным звеном в развитии системы образования в России, формировании гражданской идентичности подрастающего поколения.</w:t>
      </w:r>
      <w:r w:rsidR="001B67D7">
        <w:rPr>
          <w:color w:val="000000"/>
          <w:sz w:val="27"/>
          <w:szCs w:val="27"/>
        </w:rPr>
        <w:t xml:space="preserve"> </w:t>
      </w:r>
      <w:r w:rsidR="000A33BA">
        <w:rPr>
          <w:color w:val="000000"/>
          <w:sz w:val="27"/>
          <w:szCs w:val="27"/>
        </w:rPr>
        <w:t xml:space="preserve">Концепция исторического образования строится на основе единства задач обучения и воспитания. </w:t>
      </w:r>
      <w:r w:rsidR="004F173D">
        <w:rPr>
          <w:color w:val="000000"/>
          <w:sz w:val="27"/>
          <w:szCs w:val="27"/>
        </w:rPr>
        <w:t xml:space="preserve"> Программа обеспечивает  развитие и формирование</w:t>
      </w:r>
      <w:r>
        <w:rPr>
          <w:color w:val="000000"/>
          <w:sz w:val="27"/>
          <w:szCs w:val="27"/>
        </w:rPr>
        <w:t xml:space="preserve"> универсальных учебных действий, </w:t>
      </w:r>
      <w:r w:rsidR="004F173D">
        <w:rPr>
          <w:color w:val="000000"/>
          <w:sz w:val="27"/>
          <w:szCs w:val="27"/>
        </w:rPr>
        <w:t xml:space="preserve">направленных на </w:t>
      </w:r>
      <w:r>
        <w:rPr>
          <w:color w:val="000000"/>
          <w:sz w:val="27"/>
          <w:szCs w:val="27"/>
        </w:rPr>
        <w:t>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 и коммуникативных качеств личности.</w:t>
      </w:r>
    </w:p>
    <w:p w:rsidR="00B20470" w:rsidRDefault="00B20470" w:rsidP="00B20470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Место предмета в учебном плане. Рабочая программа линии «История» разработана в соответствии с учебным планом М</w:t>
      </w:r>
      <w:r w:rsidR="00583A98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ОУ «</w:t>
      </w:r>
      <w:proofErr w:type="spellStart"/>
      <w:r w:rsidR="00446DD1">
        <w:rPr>
          <w:color w:val="000000"/>
          <w:sz w:val="27"/>
          <w:szCs w:val="27"/>
        </w:rPr>
        <w:t>Гинтинская</w:t>
      </w:r>
      <w:proofErr w:type="spellEnd"/>
      <w:r w:rsidR="00446DD1">
        <w:rPr>
          <w:color w:val="000000"/>
          <w:sz w:val="27"/>
          <w:szCs w:val="27"/>
        </w:rPr>
        <w:t xml:space="preserve"> СОШ</w:t>
      </w:r>
      <w:r>
        <w:rPr>
          <w:color w:val="000000"/>
          <w:sz w:val="27"/>
          <w:szCs w:val="27"/>
        </w:rPr>
        <w:t>» – 68 часов (2 ч в неделю) в 6 классе. Где на предмет «История России» отводится 40 часа, а на предмет «Всеобщая история» отводится 28 часов</w:t>
      </w:r>
      <w:bookmarkStart w:id="0" w:name="_GoBack"/>
      <w:bookmarkEnd w:id="0"/>
    </w:p>
    <w:p w:rsidR="00B20470" w:rsidRDefault="00B20470" w:rsidP="00B20470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Учебники: </w:t>
      </w:r>
    </w:p>
    <w:p w:rsidR="00B20470" w:rsidRDefault="00B20470" w:rsidP="00B20470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История России. 6 класс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у</w:t>
      </w:r>
      <w:proofErr w:type="gramEnd"/>
      <w:r>
        <w:rPr>
          <w:color w:val="000000"/>
          <w:sz w:val="27"/>
          <w:szCs w:val="27"/>
        </w:rPr>
        <w:t>чебн</w:t>
      </w:r>
      <w:proofErr w:type="spellEnd"/>
      <w:r>
        <w:rPr>
          <w:color w:val="000000"/>
          <w:sz w:val="27"/>
          <w:szCs w:val="27"/>
        </w:rPr>
        <w:t xml:space="preserve">. для </w:t>
      </w:r>
      <w:proofErr w:type="spellStart"/>
      <w:r>
        <w:rPr>
          <w:color w:val="000000"/>
          <w:sz w:val="27"/>
          <w:szCs w:val="27"/>
        </w:rPr>
        <w:t>общеобразоват</w:t>
      </w:r>
      <w:proofErr w:type="spellEnd"/>
      <w:r>
        <w:rPr>
          <w:color w:val="000000"/>
          <w:sz w:val="27"/>
          <w:szCs w:val="27"/>
        </w:rPr>
        <w:t xml:space="preserve">. организаций. в 2 ч. Ч 1.  под ред. А.В. </w:t>
      </w:r>
      <w:proofErr w:type="spellStart"/>
      <w:r>
        <w:rPr>
          <w:color w:val="000000"/>
          <w:sz w:val="27"/>
          <w:szCs w:val="27"/>
        </w:rPr>
        <w:t>Торкунова</w:t>
      </w:r>
      <w:proofErr w:type="spellEnd"/>
      <w:r>
        <w:rPr>
          <w:color w:val="000000"/>
          <w:sz w:val="27"/>
          <w:szCs w:val="27"/>
        </w:rPr>
        <w:t>. –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Просвещение, 2016. -128 с. </w:t>
      </w:r>
    </w:p>
    <w:p w:rsidR="00B20470" w:rsidRDefault="00B20470" w:rsidP="00B20470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История России. 6 класс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у</w:t>
      </w:r>
      <w:proofErr w:type="gramEnd"/>
      <w:r>
        <w:rPr>
          <w:color w:val="000000"/>
          <w:sz w:val="27"/>
          <w:szCs w:val="27"/>
        </w:rPr>
        <w:t>чебн</w:t>
      </w:r>
      <w:proofErr w:type="spellEnd"/>
      <w:r>
        <w:rPr>
          <w:color w:val="000000"/>
          <w:sz w:val="27"/>
          <w:szCs w:val="27"/>
        </w:rPr>
        <w:t xml:space="preserve">. для </w:t>
      </w:r>
      <w:proofErr w:type="spellStart"/>
      <w:r>
        <w:rPr>
          <w:color w:val="000000"/>
          <w:sz w:val="27"/>
          <w:szCs w:val="27"/>
        </w:rPr>
        <w:t>общеобразоват</w:t>
      </w:r>
      <w:proofErr w:type="spellEnd"/>
      <w:r>
        <w:rPr>
          <w:color w:val="000000"/>
          <w:sz w:val="27"/>
          <w:szCs w:val="27"/>
        </w:rPr>
        <w:t xml:space="preserve">. организаций. в 2 ч. Ч 2.  под ред. А.В. </w:t>
      </w:r>
      <w:proofErr w:type="spellStart"/>
      <w:r>
        <w:rPr>
          <w:color w:val="000000"/>
          <w:sz w:val="27"/>
          <w:szCs w:val="27"/>
        </w:rPr>
        <w:t>Торкунова</w:t>
      </w:r>
      <w:proofErr w:type="spellEnd"/>
      <w:r>
        <w:rPr>
          <w:color w:val="000000"/>
          <w:sz w:val="27"/>
          <w:szCs w:val="27"/>
        </w:rPr>
        <w:t>. –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Просвещение, 2016. -127 с.</w:t>
      </w:r>
    </w:p>
    <w:p w:rsidR="00B00F90" w:rsidRDefault="00B00F90" w:rsidP="00B00F90">
      <w:pPr>
        <w:jc w:val="center"/>
        <w:rPr>
          <w:b/>
        </w:rPr>
      </w:pPr>
    </w:p>
    <w:sectPr w:rsidR="00B00F90" w:rsidSect="00A1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D5047"/>
    <w:multiLevelType w:val="hybridMultilevel"/>
    <w:tmpl w:val="DA18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F1BB9"/>
    <w:multiLevelType w:val="hybridMultilevel"/>
    <w:tmpl w:val="6CC08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591954"/>
    <w:multiLevelType w:val="hybridMultilevel"/>
    <w:tmpl w:val="C6EC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9A5A2C"/>
    <w:multiLevelType w:val="hybridMultilevel"/>
    <w:tmpl w:val="2976E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F90"/>
    <w:rsid w:val="000A33BA"/>
    <w:rsid w:val="001B67D7"/>
    <w:rsid w:val="001F348F"/>
    <w:rsid w:val="002516A6"/>
    <w:rsid w:val="00310EEF"/>
    <w:rsid w:val="00446DD1"/>
    <w:rsid w:val="00471053"/>
    <w:rsid w:val="004F173D"/>
    <w:rsid w:val="00583A98"/>
    <w:rsid w:val="00804466"/>
    <w:rsid w:val="00A161F3"/>
    <w:rsid w:val="00B00F90"/>
    <w:rsid w:val="00B20470"/>
    <w:rsid w:val="00E7267E"/>
    <w:rsid w:val="00FE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00F90"/>
    <w:rPr>
      <w:color w:val="0000FF"/>
      <w:u w:val="single"/>
    </w:rPr>
  </w:style>
  <w:style w:type="paragraph" w:customStyle="1" w:styleId="c5">
    <w:name w:val="c5"/>
    <w:basedOn w:val="a"/>
    <w:rsid w:val="00B00F90"/>
    <w:pPr>
      <w:spacing w:before="100" w:beforeAutospacing="1" w:after="100" w:afterAutospacing="1"/>
    </w:pPr>
  </w:style>
  <w:style w:type="paragraph" w:customStyle="1" w:styleId="c3">
    <w:name w:val="c3"/>
    <w:basedOn w:val="a"/>
    <w:rsid w:val="00B00F90"/>
    <w:pPr>
      <w:spacing w:before="100" w:beforeAutospacing="1" w:after="100" w:afterAutospacing="1"/>
    </w:pPr>
  </w:style>
  <w:style w:type="character" w:customStyle="1" w:styleId="c1">
    <w:name w:val="c1"/>
    <w:basedOn w:val="a0"/>
    <w:rsid w:val="00B00F90"/>
  </w:style>
  <w:style w:type="character" w:customStyle="1" w:styleId="c1c3">
    <w:name w:val="c1 c3"/>
    <w:basedOn w:val="a0"/>
    <w:rsid w:val="00B00F90"/>
  </w:style>
  <w:style w:type="character" w:customStyle="1" w:styleId="c17c16">
    <w:name w:val="c17 c16"/>
    <w:basedOn w:val="a0"/>
    <w:rsid w:val="00B00F90"/>
  </w:style>
  <w:style w:type="paragraph" w:styleId="a4">
    <w:name w:val="Normal (Web)"/>
    <w:basedOn w:val="a"/>
    <w:uiPriority w:val="99"/>
    <w:semiHidden/>
    <w:unhideWhenUsed/>
    <w:rsid w:val="00B00F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6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11</cp:revision>
  <dcterms:created xsi:type="dcterms:W3CDTF">2019-04-05T07:57:00Z</dcterms:created>
  <dcterms:modified xsi:type="dcterms:W3CDTF">2021-02-01T07:10:00Z</dcterms:modified>
</cp:coreProperties>
</file>